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88" w:lineRule="auto"/>
        <w:ind w:left="0" w:right="0"/>
        <w:jc w:val="both"/>
        <w:textAlignment w:val="baseline"/>
        <w:rPr>
          <w:sz w:val="32"/>
          <w:szCs w:val="32"/>
          <w:u w:val="dotted"/>
        </w:rPr>
      </w:pPr>
      <w:r>
        <w:rPr>
          <w:rFonts w:hint="eastAsia"/>
          <w:b/>
          <w:bCs/>
          <w:spacing w:val="-3"/>
          <w:sz w:val="32"/>
          <w:szCs w:val="32"/>
          <w:lang w:val="en-US" w:eastAsia="zh-CN"/>
        </w:rPr>
        <w:t>原招标文件</w:t>
      </w:r>
      <w:r>
        <w:rPr>
          <w:rFonts w:hint="eastAsia"/>
          <w:spacing w:val="-3"/>
          <w:sz w:val="32"/>
          <w:szCs w:val="32"/>
          <w:lang w:val="en-US" w:eastAsia="zh-CN"/>
        </w:rPr>
        <w:t>：</w:t>
      </w:r>
      <w:r>
        <w:rPr>
          <w:rFonts w:hint="eastAsia"/>
          <w:b w:val="0"/>
          <w:bCs w:val="0"/>
          <w:spacing w:val="-3"/>
          <w:sz w:val="32"/>
          <w:szCs w:val="32"/>
          <w:u w:val="dotted"/>
          <w:lang w:val="en-US" w:eastAsia="zh-CN"/>
        </w:rPr>
        <w:t>“室内LED显示屏”</w:t>
      </w:r>
      <w:r>
        <w:rPr>
          <w:rFonts w:hint="eastAsia"/>
          <w:b/>
          <w:bCs/>
          <w:spacing w:val="-3"/>
          <w:sz w:val="32"/>
          <w:szCs w:val="32"/>
          <w:u w:val="dotted"/>
          <w:lang w:val="en-US" w:eastAsia="zh-CN"/>
        </w:rPr>
        <w:t>：</w:t>
      </w:r>
      <w:r>
        <w:rPr>
          <w:rFonts w:hint="eastAsia"/>
          <w:spacing w:val="-3"/>
          <w:sz w:val="32"/>
          <w:szCs w:val="32"/>
          <w:u w:val="dotted"/>
          <w:lang w:val="en-US" w:eastAsia="zh-CN"/>
        </w:rPr>
        <w:t>5、爬电距离：符合信息技术设备安全标准对设备进行机械强度试验的要求，加强绝缘，绝缘穿透距离≥0.4mm，外部爬电距离＞7.0mm，通过热循环试验，仅适用于海拔5000米及以下，(提供由CNAS和CMA授权的第三方检测机构出具的检测报告复印件并加盖厂家公章)6、★灯珠结构：支持PPA碗杯结构、点胶封装出光方式为单面发光，支持PCB平面结构，molding封装、切割、出光方式为五面发光；(提供由CNAS和CMA授权的</w:t>
      </w:r>
      <w:r>
        <w:rPr>
          <w:spacing w:val="-3"/>
          <w:sz w:val="32"/>
          <w:szCs w:val="32"/>
          <w:u w:val="dotted"/>
        </w:rPr>
        <w:t>第三方检测机构出具的检测报告复印件并加盖</w:t>
      </w:r>
      <w:r>
        <w:rPr>
          <w:spacing w:val="-4"/>
          <w:sz w:val="32"/>
          <w:szCs w:val="32"/>
          <w:u w:val="dotted"/>
        </w:rPr>
        <w:t>厂家公章)8、</w:t>
      </w:r>
      <w:r>
        <w:rPr>
          <w:sz w:val="32"/>
          <w:szCs w:val="32"/>
          <w:u w:val="dotted"/>
        </w:rPr>
        <w:t xml:space="preserve"> </w:t>
      </w:r>
      <w:r>
        <w:rPr>
          <w:spacing w:val="-10"/>
          <w:sz w:val="32"/>
          <w:szCs w:val="32"/>
          <w:u w:val="dotted"/>
        </w:rPr>
        <w:t>★摩尔纹抑制功能</w:t>
      </w:r>
      <w:r>
        <w:rPr>
          <w:rFonts w:ascii="宋体" w:hAnsi="宋体" w:eastAsia="宋体" w:cs="宋体"/>
          <w:spacing w:val="-10"/>
          <w:sz w:val="32"/>
          <w:szCs w:val="32"/>
          <w:u w:val="dotted"/>
        </w:rPr>
        <w:t>：</w:t>
      </w:r>
      <w:r>
        <w:rPr>
          <w:spacing w:val="-10"/>
          <w:sz w:val="32"/>
          <w:szCs w:val="32"/>
          <w:u w:val="dotted"/>
        </w:rPr>
        <w:t>显示屏支持抑制摩尔纹功能，减轻摩尔纹视觉主观效果80%。(提供由</w:t>
      </w:r>
      <w:r>
        <w:rPr>
          <w:rFonts w:ascii="Times New Roman" w:hAnsi="Times New Roman" w:eastAsia="Times New Roman" w:cs="Times New Roman"/>
          <w:spacing w:val="-10"/>
          <w:sz w:val="32"/>
          <w:szCs w:val="32"/>
          <w:u w:val="dotted"/>
        </w:rPr>
        <w:t xml:space="preserve">CNAS </w:t>
      </w:r>
      <w:r>
        <w:rPr>
          <w:spacing w:val="-10"/>
          <w:sz w:val="32"/>
          <w:szCs w:val="32"/>
          <w:u w:val="dotted"/>
        </w:rPr>
        <w:t>和</w:t>
      </w:r>
      <w:r>
        <w:rPr>
          <w:rFonts w:ascii="Times New Roman" w:hAnsi="Times New Roman" w:eastAsia="Times New Roman" w:cs="Times New Roman"/>
          <w:spacing w:val="-10"/>
          <w:sz w:val="32"/>
          <w:szCs w:val="32"/>
          <w:u w:val="dotted"/>
        </w:rPr>
        <w:t>CMA</w:t>
      </w:r>
      <w:r>
        <w:rPr>
          <w:spacing w:val="-10"/>
          <w:sz w:val="32"/>
          <w:szCs w:val="32"/>
          <w:u w:val="dotted"/>
        </w:rPr>
        <w:t>授权的第三方检</w:t>
      </w:r>
      <w:r>
        <w:rPr>
          <w:spacing w:val="5"/>
          <w:sz w:val="32"/>
          <w:szCs w:val="32"/>
          <w:u w:val="dotted"/>
        </w:rPr>
        <w:t>测机构出具的检测报告复印件并加盖厂家公章)。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88" w:lineRule="auto"/>
        <w:ind w:left="0" w:right="0" w:hanging="160"/>
        <w:jc w:val="both"/>
        <w:textAlignment w:val="baseline"/>
        <w:rPr>
          <w:sz w:val="32"/>
          <w:szCs w:val="32"/>
          <w:u w:val="dotted"/>
        </w:rPr>
      </w:pPr>
      <w:r>
        <w:rPr>
          <w:b w:val="0"/>
          <w:bCs w:val="0"/>
          <w:sz w:val="32"/>
          <w:szCs w:val="32"/>
          <w:u w:val="dotted"/>
        </w:rPr>
        <w:t>“无线投屏器”</w:t>
      </w:r>
      <w:r>
        <w:rPr>
          <w:b/>
          <w:bCs/>
          <w:sz w:val="32"/>
          <w:szCs w:val="32"/>
          <w:u w:val="dotted"/>
        </w:rPr>
        <w:t>:</w:t>
      </w:r>
      <w:r>
        <w:rPr>
          <w:sz w:val="32"/>
          <w:szCs w:val="32"/>
          <w:u w:val="dotted"/>
        </w:rPr>
        <w:t>2.可以仅对一个窗口进行无线投屏，其他</w:t>
      </w:r>
      <w:r>
        <w:rPr>
          <w:spacing w:val="5"/>
          <w:sz w:val="32"/>
          <w:szCs w:val="32"/>
          <w:u w:val="dotted"/>
        </w:rPr>
        <w:t xml:space="preserve">  </w:t>
      </w:r>
      <w:r>
        <w:rPr>
          <w:spacing w:val="-3"/>
          <w:sz w:val="32"/>
          <w:szCs w:val="32"/>
          <w:u w:val="dotted"/>
        </w:rPr>
        <w:t>窗口内容不做展示，保证数据的隐私；(提供国家级</w:t>
      </w:r>
      <w:r>
        <w:rPr>
          <w:spacing w:val="-4"/>
          <w:sz w:val="32"/>
          <w:szCs w:val="32"/>
          <w:u w:val="dotted"/>
        </w:rPr>
        <w:t>第三方</w:t>
      </w:r>
      <w:r>
        <w:rPr>
          <w:sz w:val="32"/>
          <w:szCs w:val="32"/>
          <w:u w:val="dotted"/>
        </w:rPr>
        <w:t xml:space="preserve"> </w:t>
      </w:r>
      <w:r>
        <w:rPr>
          <w:spacing w:val="-3"/>
          <w:sz w:val="32"/>
          <w:szCs w:val="32"/>
          <w:u w:val="dotted"/>
        </w:rPr>
        <w:t>认证机构测试报告并加盖厂商公章)3.传屏开启勿扰模式之</w:t>
      </w:r>
      <w:r>
        <w:rPr>
          <w:spacing w:val="3"/>
          <w:sz w:val="32"/>
          <w:szCs w:val="32"/>
          <w:u w:val="dotted"/>
        </w:rPr>
        <w:t xml:space="preserve"> </w:t>
      </w:r>
      <w:r>
        <w:rPr>
          <w:spacing w:val="-9"/>
          <w:sz w:val="32"/>
          <w:szCs w:val="32"/>
          <w:u w:val="dotted"/>
        </w:rPr>
        <w:t>后，不允许其他人在进行传屏，沉浸模式，避免在</w:t>
      </w:r>
      <w:r>
        <w:rPr>
          <w:spacing w:val="-10"/>
          <w:sz w:val="32"/>
          <w:szCs w:val="32"/>
          <w:u w:val="dotted"/>
        </w:rPr>
        <w:t>使用过程</w:t>
      </w:r>
      <w:r>
        <w:rPr>
          <w:sz w:val="32"/>
          <w:szCs w:val="32"/>
          <w:u w:val="dotted"/>
        </w:rPr>
        <w:t xml:space="preserve"> </w:t>
      </w:r>
      <w:r>
        <w:rPr>
          <w:spacing w:val="-3"/>
          <w:sz w:val="32"/>
          <w:szCs w:val="32"/>
          <w:u w:val="dotted"/>
        </w:rPr>
        <w:t>中，用户经常被其他人传屏顶替掉，造成使用中断；(提供</w:t>
      </w:r>
      <w:r>
        <w:rPr>
          <w:spacing w:val="14"/>
          <w:sz w:val="32"/>
          <w:szCs w:val="32"/>
          <w:u w:val="dotted"/>
        </w:rPr>
        <w:t xml:space="preserve"> </w:t>
      </w:r>
      <w:r>
        <w:rPr>
          <w:spacing w:val="-2"/>
          <w:sz w:val="32"/>
          <w:szCs w:val="32"/>
          <w:u w:val="dotted"/>
        </w:rPr>
        <w:t>国家级第三方认证机构测试报告并加盖厂商公章)</w:t>
      </w:r>
      <w:r>
        <w:rPr>
          <w:spacing w:val="-3"/>
          <w:sz w:val="32"/>
          <w:szCs w:val="32"/>
          <w:u w:val="dotted"/>
        </w:rPr>
        <w:t>4.可通过</w:t>
      </w:r>
      <w:r>
        <w:rPr>
          <w:sz w:val="32"/>
          <w:szCs w:val="32"/>
          <w:u w:val="dotted"/>
        </w:rPr>
        <w:t xml:space="preserve"> </w:t>
      </w:r>
      <w:r>
        <w:rPr>
          <w:spacing w:val="-8"/>
          <w:sz w:val="32"/>
          <w:szCs w:val="32"/>
          <w:u w:val="dotted"/>
        </w:rPr>
        <w:t>传屏工具栏暂停投屏功能进行画面冻结暂停，投屏电脑可自</w:t>
      </w:r>
      <w:r>
        <w:rPr>
          <w:spacing w:val="6"/>
          <w:sz w:val="32"/>
          <w:szCs w:val="32"/>
          <w:u w:val="dotted"/>
        </w:rPr>
        <w:t xml:space="preserve"> </w:t>
      </w:r>
      <w:r>
        <w:rPr>
          <w:spacing w:val="-3"/>
          <w:sz w:val="32"/>
          <w:szCs w:val="32"/>
          <w:u w:val="dotted"/>
        </w:rPr>
        <w:t>主进行其他操作，不影响整机的冻结画面内容显示</w:t>
      </w:r>
      <w:r>
        <w:rPr>
          <w:spacing w:val="-4"/>
          <w:sz w:val="32"/>
          <w:szCs w:val="32"/>
          <w:u w:val="dotted"/>
        </w:rPr>
        <w:t>；(提供</w:t>
      </w:r>
      <w:r>
        <w:rPr>
          <w:sz w:val="32"/>
          <w:szCs w:val="32"/>
          <w:u w:val="dotted"/>
        </w:rPr>
        <w:t xml:space="preserve"> </w:t>
      </w:r>
      <w:r>
        <w:rPr>
          <w:spacing w:val="-3"/>
          <w:sz w:val="32"/>
          <w:szCs w:val="32"/>
          <w:u w:val="dotted"/>
        </w:rPr>
        <w:t>国家级第三方认证机构测试报告并加盖厂商公章)5.为方便</w:t>
      </w:r>
      <w:r>
        <w:rPr>
          <w:spacing w:val="1"/>
          <w:sz w:val="32"/>
          <w:szCs w:val="32"/>
          <w:u w:val="dotted"/>
        </w:rPr>
        <w:t xml:space="preserve"> </w:t>
      </w:r>
      <w:r>
        <w:rPr>
          <w:spacing w:val="-4"/>
          <w:sz w:val="32"/>
          <w:szCs w:val="32"/>
          <w:u w:val="dotted"/>
        </w:rPr>
        <w:t>管理设备，整机可支持集控的部署，支持集控的远程操</w:t>
      </w:r>
      <w:r>
        <w:rPr>
          <w:spacing w:val="-5"/>
          <w:sz w:val="32"/>
          <w:szCs w:val="32"/>
          <w:u w:val="dotted"/>
        </w:rPr>
        <w:t>控，</w:t>
      </w:r>
      <w:r>
        <w:rPr>
          <w:sz w:val="32"/>
          <w:szCs w:val="32"/>
          <w:u w:val="dotted"/>
        </w:rPr>
        <w:t xml:space="preserve"> </w:t>
      </w:r>
      <w:r>
        <w:rPr>
          <w:spacing w:val="-9"/>
          <w:sz w:val="32"/>
          <w:szCs w:val="32"/>
          <w:u w:val="dotted"/>
        </w:rPr>
        <w:t>包括：关机、重启、应用安装、应用卸载、设备使用</w:t>
      </w:r>
      <w:r>
        <w:rPr>
          <w:spacing w:val="-10"/>
          <w:sz w:val="32"/>
          <w:szCs w:val="32"/>
          <w:u w:val="dotted"/>
        </w:rPr>
        <w:t>情况统</w:t>
      </w:r>
      <w:r>
        <w:rPr>
          <w:sz w:val="32"/>
          <w:szCs w:val="32"/>
          <w:u w:val="dotted"/>
        </w:rPr>
        <w:t xml:space="preserve"> </w:t>
      </w:r>
      <w:r>
        <w:rPr>
          <w:spacing w:val="-8"/>
          <w:sz w:val="32"/>
          <w:szCs w:val="32"/>
          <w:u w:val="dotted"/>
        </w:rPr>
        <w:t>计和更换壁纸等功能，也支持实时状态监控，可拉取系统日</w:t>
      </w:r>
      <w:r>
        <w:rPr>
          <w:spacing w:val="8"/>
          <w:sz w:val="32"/>
          <w:szCs w:val="32"/>
          <w:u w:val="dotted"/>
        </w:rPr>
        <w:t xml:space="preserve"> </w:t>
      </w:r>
      <w:r>
        <w:rPr>
          <w:spacing w:val="-3"/>
          <w:sz w:val="32"/>
          <w:szCs w:val="32"/>
          <w:u w:val="dotted"/>
        </w:rPr>
        <w:t>志进行问题排查功能。(提供国家级第三方认证</w:t>
      </w:r>
      <w:r>
        <w:rPr>
          <w:spacing w:val="-4"/>
          <w:sz w:val="32"/>
          <w:szCs w:val="32"/>
          <w:u w:val="dotted"/>
        </w:rPr>
        <w:t>机构测试报</w:t>
      </w:r>
      <w:r>
        <w:rPr>
          <w:sz w:val="32"/>
          <w:szCs w:val="32"/>
          <w:u w:val="dotted"/>
        </w:rPr>
        <w:t xml:space="preserve"> </w:t>
      </w:r>
      <w:r>
        <w:rPr>
          <w:spacing w:val="20"/>
          <w:sz w:val="32"/>
          <w:szCs w:val="32"/>
          <w:u w:val="dotted"/>
        </w:rPr>
        <w:t>告并加盖厂商公章)。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88" w:lineRule="auto"/>
        <w:ind w:left="0" w:right="0" w:hanging="160"/>
        <w:jc w:val="both"/>
        <w:textAlignment w:val="baseline"/>
        <w:rPr>
          <w:rFonts w:hint="eastAsia"/>
          <w:spacing w:val="-3"/>
          <w:sz w:val="32"/>
          <w:szCs w:val="32"/>
          <w:u w:val="dotted"/>
        </w:rPr>
      </w:pPr>
      <w:r>
        <w:rPr>
          <w:b w:val="0"/>
          <w:bCs w:val="0"/>
          <w:spacing w:val="1"/>
          <w:sz w:val="32"/>
          <w:szCs w:val="32"/>
          <w:u w:val="dotted"/>
        </w:rPr>
        <w:t>“网络型可编程中央控制主机”</w:t>
      </w:r>
      <w:r>
        <w:rPr>
          <w:rFonts w:hint="eastAsia"/>
          <w:b/>
          <w:bCs/>
          <w:spacing w:val="1"/>
          <w:sz w:val="32"/>
          <w:szCs w:val="32"/>
          <w:u w:val="dotted"/>
          <w:lang w:eastAsia="zh-CN"/>
        </w:rPr>
        <w:t>：</w:t>
      </w:r>
      <w:r>
        <w:rPr>
          <w:spacing w:val="1"/>
          <w:sz w:val="32"/>
          <w:szCs w:val="32"/>
          <w:u w:val="dotted"/>
        </w:rPr>
        <w:t>2、★完全可编程，具备开</w:t>
      </w:r>
      <w:r>
        <w:rPr>
          <w:spacing w:val="6"/>
          <w:sz w:val="32"/>
          <w:szCs w:val="32"/>
          <w:u w:val="dotted"/>
        </w:rPr>
        <w:t xml:space="preserve"> </w:t>
      </w:r>
      <w:r>
        <w:rPr>
          <w:spacing w:val="-3"/>
          <w:sz w:val="32"/>
          <w:szCs w:val="32"/>
          <w:u w:val="dotted"/>
        </w:rPr>
        <w:t>放式接口和4路可编程高速总线功能扩展插槽；可扩展电压</w:t>
      </w:r>
      <w:r>
        <w:rPr>
          <w:spacing w:val="1"/>
          <w:sz w:val="32"/>
          <w:szCs w:val="32"/>
          <w:u w:val="dotted"/>
        </w:rPr>
        <w:t xml:space="preserve"> </w:t>
      </w:r>
      <w:r>
        <w:rPr>
          <w:spacing w:val="-7"/>
          <w:sz w:val="32"/>
          <w:szCs w:val="32"/>
          <w:u w:val="dotted"/>
        </w:rPr>
        <w:t>模拟卡，编程输出可调电压(-12</w:t>
      </w:r>
      <w:r>
        <w:rPr>
          <w:rFonts w:ascii="宋体" w:hAnsi="宋体" w:eastAsia="宋体" w:cs="宋体"/>
          <w:spacing w:val="-7"/>
          <w:sz w:val="32"/>
          <w:szCs w:val="32"/>
          <w:u w:val="dotted"/>
        </w:rPr>
        <w:t>V</w:t>
      </w:r>
      <w:r>
        <w:rPr>
          <w:spacing w:val="-7"/>
          <w:sz w:val="32"/>
          <w:szCs w:val="32"/>
          <w:u w:val="dotted"/>
        </w:rPr>
        <w:t>到+12</w:t>
      </w:r>
      <w:r>
        <w:rPr>
          <w:rFonts w:ascii="宋体" w:hAnsi="宋体" w:eastAsia="宋体" w:cs="宋体"/>
          <w:spacing w:val="-7"/>
          <w:sz w:val="32"/>
          <w:szCs w:val="32"/>
          <w:u w:val="dotted"/>
        </w:rPr>
        <w:t>V),</w:t>
      </w:r>
      <w:r>
        <w:rPr>
          <w:rFonts w:ascii="宋体" w:hAnsi="宋体" w:eastAsia="宋体" w:cs="宋体"/>
          <w:spacing w:val="-30"/>
          <w:sz w:val="32"/>
          <w:szCs w:val="32"/>
          <w:u w:val="dotted"/>
        </w:rPr>
        <w:t xml:space="preserve"> </w:t>
      </w:r>
      <w:r>
        <w:rPr>
          <w:spacing w:val="-7"/>
          <w:sz w:val="32"/>
          <w:szCs w:val="32"/>
          <w:u w:val="dotted"/>
        </w:rPr>
        <w:t>还可编程为可读</w:t>
      </w:r>
      <w:r>
        <w:rPr>
          <w:sz w:val="32"/>
          <w:szCs w:val="32"/>
          <w:u w:val="dotted"/>
        </w:rPr>
        <w:t xml:space="preserve"> </w:t>
      </w:r>
      <w:r>
        <w:rPr>
          <w:spacing w:val="-2"/>
          <w:sz w:val="32"/>
          <w:szCs w:val="32"/>
          <w:u w:val="dotted"/>
        </w:rPr>
        <w:t>取外部输入电压(-12</w:t>
      </w:r>
      <w:r>
        <w:rPr>
          <w:rFonts w:ascii="宋体" w:hAnsi="宋体" w:eastAsia="宋体" w:cs="宋体"/>
          <w:spacing w:val="-2"/>
          <w:sz w:val="32"/>
          <w:szCs w:val="32"/>
          <w:u w:val="dotted"/>
        </w:rPr>
        <w:t>V</w:t>
      </w:r>
      <w:r>
        <w:rPr>
          <w:spacing w:val="-2"/>
          <w:sz w:val="32"/>
          <w:szCs w:val="32"/>
          <w:u w:val="dotted"/>
        </w:rPr>
        <w:t>到+12</w:t>
      </w:r>
      <w:r>
        <w:rPr>
          <w:rFonts w:ascii="宋体" w:hAnsi="宋体" w:eastAsia="宋体" w:cs="宋体"/>
          <w:spacing w:val="-2"/>
          <w:sz w:val="32"/>
          <w:szCs w:val="32"/>
          <w:u w:val="dotted"/>
        </w:rPr>
        <w:t>V)</w:t>
      </w:r>
      <w:r>
        <w:rPr>
          <w:spacing w:val="-2"/>
          <w:sz w:val="32"/>
          <w:szCs w:val="32"/>
          <w:u w:val="dotted"/>
        </w:rPr>
        <w:t>等多种额外扩展功能；(</w:t>
      </w:r>
      <w:r>
        <w:rPr>
          <w:spacing w:val="-3"/>
          <w:sz w:val="32"/>
          <w:szCs w:val="32"/>
          <w:u w:val="dotted"/>
        </w:rPr>
        <w:t>厂家</w:t>
      </w:r>
      <w:r>
        <w:rPr>
          <w:sz w:val="32"/>
          <w:szCs w:val="32"/>
          <w:u w:val="dotted"/>
        </w:rPr>
        <w:t xml:space="preserve"> 需提供带</w:t>
      </w:r>
      <w:r>
        <w:rPr>
          <w:rFonts w:ascii="Times New Roman" w:hAnsi="Times New Roman" w:eastAsia="Times New Roman" w:cs="Times New Roman"/>
          <w:sz w:val="32"/>
          <w:szCs w:val="32"/>
          <w:u w:val="dotted"/>
        </w:rPr>
        <w:t>ilac-MRA,CNAS,</w:t>
      </w:r>
      <w:r>
        <w:rPr>
          <w:sz w:val="32"/>
          <w:szCs w:val="32"/>
          <w:u w:val="dotted"/>
        </w:rPr>
        <w:t>中国认可国际互认检测字样的检</w:t>
      </w:r>
      <w:r>
        <w:rPr>
          <w:spacing w:val="11"/>
          <w:sz w:val="32"/>
          <w:szCs w:val="32"/>
          <w:u w:val="dotted"/>
        </w:rPr>
        <w:t xml:space="preserve"> </w:t>
      </w:r>
      <w:r>
        <w:rPr>
          <w:spacing w:val="8"/>
          <w:sz w:val="32"/>
          <w:szCs w:val="32"/>
          <w:u w:val="dotted"/>
        </w:rPr>
        <w:t>验报告)5、★双向自定义串口</w:t>
      </w:r>
      <w:r>
        <w:rPr>
          <w:rFonts w:ascii="Times New Roman" w:hAnsi="Times New Roman" w:eastAsia="Times New Roman" w:cs="Times New Roman"/>
          <w:sz w:val="32"/>
          <w:szCs w:val="32"/>
          <w:u w:val="dotted"/>
        </w:rPr>
        <w:t>RS</w:t>
      </w:r>
      <w:r>
        <w:rPr>
          <w:rFonts w:ascii="Times New Roman" w:hAnsi="Times New Roman" w:eastAsia="Times New Roman" w:cs="Times New Roman"/>
          <w:spacing w:val="8"/>
          <w:sz w:val="32"/>
          <w:szCs w:val="32"/>
          <w:u w:val="dotted"/>
        </w:rPr>
        <w:t>-232\</w:t>
      </w:r>
      <w:r>
        <w:rPr>
          <w:rFonts w:ascii="Times New Roman" w:hAnsi="Times New Roman" w:eastAsia="Times New Roman" w:cs="Times New Roman"/>
          <w:sz w:val="32"/>
          <w:szCs w:val="32"/>
          <w:u w:val="dotted"/>
        </w:rPr>
        <w:t>RS</w:t>
      </w:r>
      <w:r>
        <w:rPr>
          <w:rFonts w:ascii="Times New Roman" w:hAnsi="Times New Roman" w:eastAsia="Times New Roman" w:cs="Times New Roman"/>
          <w:spacing w:val="8"/>
          <w:sz w:val="32"/>
          <w:szCs w:val="32"/>
          <w:u w:val="dotted"/>
        </w:rPr>
        <w:t>-485\</w:t>
      </w:r>
      <w:r>
        <w:rPr>
          <w:rFonts w:ascii="Times New Roman" w:hAnsi="Times New Roman" w:eastAsia="Times New Roman" w:cs="Times New Roman"/>
          <w:sz w:val="32"/>
          <w:szCs w:val="32"/>
          <w:u w:val="dotted"/>
        </w:rPr>
        <w:t>RS</w:t>
      </w:r>
      <w:r>
        <w:rPr>
          <w:rFonts w:ascii="Times New Roman" w:hAnsi="Times New Roman" w:eastAsia="Times New Roman" w:cs="Times New Roman"/>
          <w:spacing w:val="8"/>
          <w:sz w:val="32"/>
          <w:szCs w:val="32"/>
          <w:u w:val="dotted"/>
        </w:rPr>
        <w:t>-422≥8</w:t>
      </w:r>
      <w:r>
        <w:rPr>
          <w:rFonts w:ascii="Times New Roman" w:hAnsi="Times New Roman" w:eastAsia="Times New Roman" w:cs="Times New Roman"/>
          <w:spacing w:val="2"/>
          <w:sz w:val="32"/>
          <w:szCs w:val="32"/>
          <w:u w:val="dotted"/>
        </w:rPr>
        <w:t xml:space="preserve">    </w:t>
      </w:r>
      <w:r>
        <w:rPr>
          <w:spacing w:val="-5"/>
          <w:sz w:val="32"/>
          <w:szCs w:val="32"/>
          <w:u w:val="dotted"/>
        </w:rPr>
        <w:t>路，继电器接口≥8路，</w:t>
      </w:r>
      <w:r>
        <w:rPr>
          <w:rFonts w:ascii="Times New Roman" w:hAnsi="Times New Roman" w:eastAsia="Times New Roman" w:cs="Times New Roman"/>
          <w:spacing w:val="-5"/>
          <w:sz w:val="32"/>
          <w:szCs w:val="32"/>
          <w:u w:val="dotted"/>
        </w:rPr>
        <w:t>I0</w:t>
      </w:r>
      <w:r>
        <w:rPr>
          <w:rFonts w:ascii="Times New Roman" w:hAnsi="Times New Roman" w:eastAsia="Times New Roman" w:cs="Times New Roman"/>
          <w:spacing w:val="26"/>
          <w:sz w:val="32"/>
          <w:szCs w:val="32"/>
          <w:u w:val="dotted"/>
        </w:rPr>
        <w:t xml:space="preserve">  </w:t>
      </w:r>
      <w:r>
        <w:rPr>
          <w:spacing w:val="-5"/>
          <w:sz w:val="32"/>
          <w:szCs w:val="32"/>
          <w:u w:val="dotted"/>
        </w:rPr>
        <w:t>控制口≥8路，</w:t>
      </w:r>
      <w:r>
        <w:rPr>
          <w:rFonts w:ascii="Times New Roman" w:hAnsi="Times New Roman" w:eastAsia="Times New Roman" w:cs="Times New Roman"/>
          <w:spacing w:val="-5"/>
          <w:sz w:val="32"/>
          <w:szCs w:val="32"/>
          <w:u w:val="dotted"/>
        </w:rPr>
        <w:t xml:space="preserve">IR </w:t>
      </w:r>
      <w:r>
        <w:rPr>
          <w:spacing w:val="-5"/>
          <w:sz w:val="32"/>
          <w:szCs w:val="32"/>
          <w:u w:val="dotted"/>
        </w:rPr>
        <w:t>红外控制口≥</w:t>
      </w:r>
      <w:r>
        <w:rPr>
          <w:sz w:val="32"/>
          <w:szCs w:val="32"/>
          <w:u w:val="dotted"/>
        </w:rPr>
        <w:t xml:space="preserve"> </w:t>
      </w:r>
      <w:r>
        <w:rPr>
          <w:spacing w:val="7"/>
          <w:sz w:val="32"/>
          <w:szCs w:val="32"/>
          <w:u w:val="dotted"/>
        </w:rPr>
        <w:t>8路，网络控制口≥1路。(厂家需提供带</w:t>
      </w:r>
      <w:r>
        <w:rPr>
          <w:rFonts w:ascii="Times New Roman" w:hAnsi="Times New Roman" w:eastAsia="Times New Roman" w:cs="Times New Roman"/>
          <w:sz w:val="32"/>
          <w:szCs w:val="32"/>
          <w:u w:val="dotted"/>
        </w:rPr>
        <w:t>ilac</w:t>
      </w:r>
      <w:r>
        <w:rPr>
          <w:rFonts w:ascii="Times New Roman" w:hAnsi="Times New Roman" w:eastAsia="Times New Roman" w:cs="Times New Roman"/>
          <w:spacing w:val="7"/>
          <w:sz w:val="32"/>
          <w:szCs w:val="32"/>
          <w:u w:val="dotted"/>
        </w:rPr>
        <w:t>-</w:t>
      </w:r>
      <w:r>
        <w:rPr>
          <w:rFonts w:ascii="Times New Roman" w:hAnsi="Times New Roman" w:eastAsia="Times New Roman" w:cs="Times New Roman"/>
          <w:sz w:val="32"/>
          <w:szCs w:val="32"/>
          <w:u w:val="dotted"/>
        </w:rPr>
        <w:t>MRA</w:t>
      </w:r>
      <w:r>
        <w:rPr>
          <w:rFonts w:ascii="Times New Roman" w:hAnsi="Times New Roman" w:eastAsia="Times New Roman" w:cs="Times New Roman"/>
          <w:spacing w:val="7"/>
          <w:sz w:val="32"/>
          <w:szCs w:val="32"/>
          <w:u w:val="dotted"/>
        </w:rPr>
        <w:t>,</w:t>
      </w:r>
      <w:r>
        <w:rPr>
          <w:rFonts w:ascii="Times New Roman" w:hAnsi="Times New Roman" w:eastAsia="Times New Roman" w:cs="Times New Roman"/>
          <w:sz w:val="32"/>
          <w:szCs w:val="32"/>
          <w:u w:val="dotted"/>
        </w:rPr>
        <w:t>CNAS</w:t>
      </w:r>
      <w:r>
        <w:rPr>
          <w:rFonts w:ascii="Times New Roman" w:hAnsi="Times New Roman" w:eastAsia="Times New Roman" w:cs="Times New Roman"/>
          <w:spacing w:val="7"/>
          <w:sz w:val="32"/>
          <w:szCs w:val="32"/>
          <w:u w:val="dotted"/>
        </w:rPr>
        <w:t>,</w:t>
      </w:r>
      <w:r>
        <w:rPr>
          <w:rFonts w:ascii="Times New Roman" w:hAnsi="Times New Roman" w:eastAsia="Times New Roman" w:cs="Times New Roman"/>
          <w:spacing w:val="9"/>
          <w:sz w:val="32"/>
          <w:szCs w:val="32"/>
          <w:u w:val="dotted"/>
        </w:rPr>
        <w:t xml:space="preserve"> </w:t>
      </w:r>
      <w:r>
        <w:rPr>
          <w:spacing w:val="-3"/>
          <w:sz w:val="32"/>
          <w:szCs w:val="32"/>
          <w:u w:val="dotted"/>
        </w:rPr>
        <w:t>中国认可国际互认检测字样的检验报告)10、★开放式自定</w:t>
      </w:r>
      <w:r>
        <w:rPr>
          <w:rFonts w:hint="eastAsia"/>
          <w:spacing w:val="-3"/>
          <w:sz w:val="32"/>
          <w:szCs w:val="32"/>
          <w:u w:val="dotted"/>
        </w:rPr>
        <w:t>义的用户编程界面，可完成各种复杂的控制接口编程；软件操作界面功能简清美观，方便操作；控制软件运行操作无延时无卡顿，不会出现系统崩溃现象，软件能及时查询到当前设备状态，软件操作响应时间小于30ms; 软件能安装在各类计算机上正常使用，包括国产自主可控计算机；软件对CPU占有率≤10%,内存使用小。(厂家需提供带ilac-MRA,CNAS, 中国认可国际互认检测字样的检验报告)。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88" w:lineRule="auto"/>
        <w:ind w:left="0" w:right="0" w:hanging="160"/>
        <w:jc w:val="both"/>
        <w:textAlignment w:val="baseline"/>
        <w:rPr>
          <w:rFonts w:hint="eastAsia"/>
          <w:spacing w:val="-3"/>
          <w:sz w:val="32"/>
          <w:szCs w:val="32"/>
          <w:u w:val="dotted"/>
        </w:rPr>
      </w:pPr>
      <w:r>
        <w:rPr>
          <w:rFonts w:hint="eastAsia"/>
          <w:b w:val="0"/>
          <w:bCs w:val="0"/>
          <w:spacing w:val="-3"/>
          <w:sz w:val="32"/>
          <w:szCs w:val="32"/>
          <w:u w:val="dotted"/>
        </w:rPr>
        <w:t>“室内LED 显示屏”</w:t>
      </w:r>
      <w:r>
        <w:rPr>
          <w:rFonts w:hint="eastAsia"/>
          <w:b/>
          <w:bCs/>
          <w:spacing w:val="-3"/>
          <w:sz w:val="32"/>
          <w:szCs w:val="32"/>
          <w:u w:val="dotted"/>
          <w:lang w:eastAsia="zh-CN"/>
        </w:rPr>
        <w:t>：</w:t>
      </w:r>
      <w:r>
        <w:rPr>
          <w:rFonts w:hint="eastAsia"/>
          <w:spacing w:val="-3"/>
          <w:sz w:val="32"/>
          <w:szCs w:val="32"/>
          <w:u w:val="dotted"/>
        </w:rPr>
        <w:t>2、灯珠推力测试：在灯珠四侧以水平  夹角45°的方向施加推力12N,灯珠未破碎或脱落；(提供  由 CNAS 和CMA授权的第三方检测机构出具的检测报告复印 件并加盖厂家公章)3、★具有隐亮消除、毛毛虫现象消除</w:t>
      </w:r>
      <w:r>
        <w:rPr>
          <w:rFonts w:hint="eastAsia"/>
          <w:spacing w:val="-3"/>
          <w:sz w:val="32"/>
          <w:szCs w:val="32"/>
          <w:u w:val="dotted"/>
          <w:lang w:eastAsia="zh-CN"/>
        </w:rPr>
        <w:t>、</w:t>
      </w:r>
      <w:r>
        <w:rPr>
          <w:rFonts w:hint="eastAsia"/>
          <w:spacing w:val="-3"/>
          <w:sz w:val="32"/>
          <w:szCs w:val="32"/>
          <w:u w:val="dotted"/>
        </w:rPr>
        <w:t>具有H2S 宽动态处理技术，正常工作显示画面无重影和拖尾现象</w:t>
      </w:r>
      <w:r>
        <w:rPr>
          <w:rFonts w:hint="eastAsia"/>
          <w:spacing w:val="-3"/>
          <w:sz w:val="32"/>
          <w:szCs w:val="32"/>
          <w:u w:val="dotted"/>
          <w:lang w:eastAsia="zh-CN"/>
        </w:rPr>
        <w:t>，</w:t>
      </w:r>
      <w:r>
        <w:rPr>
          <w:rFonts w:hint="eastAsia"/>
          <w:spacing w:val="-3"/>
          <w:sz w:val="32"/>
          <w:szCs w:val="32"/>
          <w:u w:val="dotted"/>
        </w:rPr>
        <w:t>无几何失真和非线性失真;支持SDI/VGA/DVI/HDMI/RGBHV/CVBS/DP/HDBase-T/光纤/网络等 接口/复合视频信号/HDTV输入；(提供由CNAS 和CMA 授权的第三方检测机构出具的检测报告复印件并加盖厂家公章) 4、具有信号加密传输功能，支持控制器与屏体之间信号加密传输功能，防止网络恶意入侵；(提供由CNAS和CMA授权的第三方检测机构出具的检测报告复印件并加盖厂家公章)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88" w:lineRule="auto"/>
        <w:ind w:left="0" w:right="0" w:hanging="160"/>
        <w:jc w:val="both"/>
        <w:textAlignment w:val="baseline"/>
        <w:rPr>
          <w:rFonts w:hint="eastAsia"/>
          <w:spacing w:val="-3"/>
          <w:sz w:val="32"/>
          <w:szCs w:val="32"/>
          <w:u w:val="dotted"/>
        </w:rPr>
      </w:pPr>
      <w:r>
        <w:rPr>
          <w:rFonts w:hint="eastAsia"/>
          <w:b w:val="0"/>
          <w:bCs w:val="0"/>
          <w:spacing w:val="-3"/>
          <w:sz w:val="32"/>
          <w:szCs w:val="32"/>
          <w:u w:val="dotted"/>
        </w:rPr>
        <w:t>“85寸商显”</w:t>
      </w:r>
      <w:r>
        <w:rPr>
          <w:rFonts w:hint="eastAsia"/>
          <w:b/>
          <w:bCs/>
          <w:spacing w:val="-3"/>
          <w:sz w:val="32"/>
          <w:szCs w:val="32"/>
          <w:u w:val="dotted"/>
          <w:lang w:eastAsia="zh-CN"/>
        </w:rPr>
        <w:t>：</w:t>
      </w:r>
      <w:r>
        <w:rPr>
          <w:rFonts w:hint="eastAsia"/>
          <w:spacing w:val="-3"/>
          <w:sz w:val="32"/>
          <w:szCs w:val="32"/>
          <w:u w:val="dotted"/>
        </w:rPr>
        <w:t xml:space="preserve">6、★应用窗口投屏时，电脑屏幕仍能打开别的应用处理其他事情，实现个人端隐私保护，能避免如微信弹窗；(提供国家级第三方认证机构测试报告并加盖厂家公章)7、★传屏开启勿扰模式之后，不允许其他人再进行传屏，沉浸模式，避免在使用过程中，用户经常被其他人传屏顶替掉，造成使用中断；(提供国家级第三方认证机构测试报告并加盖厂家公章) 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88" w:lineRule="auto"/>
        <w:ind w:left="0" w:right="0" w:hanging="160"/>
        <w:jc w:val="both"/>
        <w:textAlignment w:val="baseline"/>
        <w:rPr>
          <w:rFonts w:hint="eastAsia"/>
          <w:spacing w:val="-3"/>
          <w:sz w:val="32"/>
          <w:szCs w:val="32"/>
          <w:u w:val="dotted"/>
          <w:lang w:eastAsia="zh-CN"/>
        </w:rPr>
      </w:pPr>
      <w:r>
        <w:rPr>
          <w:rFonts w:hint="eastAsia"/>
          <w:b w:val="0"/>
          <w:bCs w:val="0"/>
          <w:spacing w:val="-3"/>
          <w:sz w:val="32"/>
          <w:szCs w:val="32"/>
          <w:u w:val="dotted"/>
        </w:rPr>
        <w:t>“98寸商显”</w:t>
      </w:r>
      <w:r>
        <w:rPr>
          <w:rFonts w:hint="eastAsia"/>
          <w:b/>
          <w:bCs/>
          <w:spacing w:val="-3"/>
          <w:sz w:val="32"/>
          <w:szCs w:val="32"/>
          <w:u w:val="dotted"/>
          <w:lang w:eastAsia="zh-CN"/>
        </w:rPr>
        <w:t>：</w:t>
      </w:r>
      <w:r>
        <w:rPr>
          <w:rFonts w:hint="eastAsia"/>
          <w:spacing w:val="-3"/>
          <w:sz w:val="32"/>
          <w:szCs w:val="32"/>
          <w:u w:val="dotted"/>
        </w:rPr>
        <w:t>8、★传屏之后，在笔记本屏幕上部中间部分显示工具栏，可以进行基本的操作(具体包括勿扰模式，暂停投屏等);(提供国家级第三方认证机构测试报告并加盖厂家公章)9、★为便于用户会议过程记录，设备需支持手机、电脑通过客户端对整机展示内容进行实时录屏，并最终保存到手机、电脑上；(提供国家级第三方认证机构测试报告并加盖厂家公章)</w:t>
      </w:r>
    </w:p>
    <w:p>
      <w:pPr>
        <w:pStyle w:val="2"/>
        <w:spacing w:line="288" w:lineRule="auto"/>
        <w:jc w:val="both"/>
        <w:rPr>
          <w:rFonts w:hint="eastAsia"/>
          <w:color w:val="auto"/>
          <w:sz w:val="32"/>
          <w:szCs w:val="32"/>
          <w:u w:val="dotted"/>
          <w:lang w:eastAsia="zh-CN"/>
        </w:rPr>
      </w:pPr>
      <w:r>
        <w:rPr>
          <w:rFonts w:hint="eastAsia"/>
          <w:b/>
          <w:bCs/>
          <w:spacing w:val="-3"/>
          <w:sz w:val="32"/>
          <w:szCs w:val="32"/>
          <w:u w:val="dotted"/>
          <w:lang w:val="en-US" w:eastAsia="zh-CN"/>
        </w:rPr>
        <w:t>现变更为：</w:t>
      </w:r>
      <w:r>
        <w:rPr>
          <w:rFonts w:hint="eastAsia"/>
          <w:b/>
          <w:bCs/>
          <w:spacing w:val="-3"/>
          <w:sz w:val="32"/>
          <w:szCs w:val="32"/>
          <w:u w:val="dotted"/>
          <w:lang w:eastAsia="zh-CN"/>
        </w:rPr>
        <w:t>“室内LED显示屏”：</w:t>
      </w:r>
      <w:r>
        <w:rPr>
          <w:rFonts w:hint="eastAsia"/>
          <w:spacing w:val="-3"/>
          <w:sz w:val="32"/>
          <w:szCs w:val="32"/>
          <w:u w:val="dotted"/>
          <w:lang w:eastAsia="zh-CN"/>
        </w:rPr>
        <w:t>5、爬电距离：符合信息技术设备安全标准对设备进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行机械强度试验的要求，加强绝缘，绝缘穿透距离≥0.4mm，外部爬电距离＞7.0mm，通过热循环试验，仅适用于海拔5000米及以下，(提供由CNAS</w:t>
      </w:r>
      <w:r>
        <w:rPr>
          <w:rFonts w:hint="eastAsia"/>
          <w:color w:val="auto"/>
          <w:spacing w:val="-3"/>
          <w:sz w:val="32"/>
          <w:szCs w:val="32"/>
          <w:u w:val="dotted"/>
          <w:lang w:val="en-US" w:eastAsia="zh-CN"/>
        </w:rPr>
        <w:t>或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CMA</w:t>
      </w:r>
      <w:r>
        <w:rPr>
          <w:rFonts w:hint="eastAsia"/>
          <w:color w:val="auto"/>
          <w:spacing w:val="-3"/>
          <w:sz w:val="32"/>
          <w:szCs w:val="32"/>
          <w:u w:val="dotted"/>
          <w:lang w:val="en-US" w:eastAsia="zh-CN"/>
        </w:rPr>
        <w:t>认证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的第三方检测机构出具的检测报告复印件，并需提供设备生产厂商对此项目的服务承诺函)6、★灯珠结构：支持PPA碗杯结构、点胶封装出光方式为单面发光，支持PCB平面结构，molding封装、切割、出光方式为五面发光；(提供由CNAS</w:t>
      </w:r>
      <w:r>
        <w:rPr>
          <w:rFonts w:hint="eastAsia"/>
          <w:color w:val="auto"/>
          <w:spacing w:val="-3"/>
          <w:sz w:val="32"/>
          <w:szCs w:val="32"/>
          <w:u w:val="dotted"/>
          <w:lang w:val="en-US" w:eastAsia="zh-CN"/>
        </w:rPr>
        <w:t>或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CMA</w:t>
      </w:r>
      <w:r>
        <w:rPr>
          <w:rFonts w:hint="eastAsia"/>
          <w:color w:val="auto"/>
          <w:spacing w:val="-3"/>
          <w:sz w:val="32"/>
          <w:szCs w:val="32"/>
          <w:u w:val="dotted"/>
          <w:lang w:val="en-US" w:eastAsia="zh-CN"/>
        </w:rPr>
        <w:t>认证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的</w:t>
      </w:r>
      <w:r>
        <w:rPr>
          <w:color w:val="auto"/>
          <w:spacing w:val="-3"/>
          <w:sz w:val="32"/>
          <w:szCs w:val="32"/>
          <w:u w:val="dotted"/>
          <w:lang w:eastAsia="zh-CN"/>
        </w:rPr>
        <w:t>第三方检测机构出具的检测报告复印件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，并需提供设备生产厂商对此项目的服务承诺函</w:t>
      </w:r>
      <w:r>
        <w:rPr>
          <w:color w:val="auto"/>
          <w:spacing w:val="-4"/>
          <w:sz w:val="32"/>
          <w:szCs w:val="32"/>
          <w:u w:val="dotted"/>
          <w:lang w:eastAsia="zh-CN"/>
        </w:rPr>
        <w:t>)8、</w:t>
      </w:r>
      <w:r>
        <w:rPr>
          <w:color w:val="auto"/>
          <w:sz w:val="32"/>
          <w:szCs w:val="32"/>
          <w:u w:val="dotted"/>
          <w:lang w:eastAsia="zh-CN"/>
        </w:rPr>
        <w:t xml:space="preserve"> </w:t>
      </w:r>
      <w:r>
        <w:rPr>
          <w:color w:val="auto"/>
          <w:spacing w:val="-10"/>
          <w:sz w:val="32"/>
          <w:szCs w:val="32"/>
          <w:u w:val="dotted"/>
          <w:lang w:eastAsia="zh-CN"/>
        </w:rPr>
        <w:t>★摩尔纹抑制功能</w:t>
      </w:r>
      <w:r>
        <w:rPr>
          <w:rFonts w:ascii="宋体" w:hAnsi="宋体" w:eastAsia="宋体" w:cs="宋体"/>
          <w:color w:val="auto"/>
          <w:spacing w:val="-10"/>
          <w:sz w:val="32"/>
          <w:szCs w:val="32"/>
          <w:u w:val="dotted"/>
          <w:lang w:eastAsia="zh-CN"/>
        </w:rPr>
        <w:t>：</w:t>
      </w:r>
      <w:r>
        <w:rPr>
          <w:color w:val="auto"/>
          <w:spacing w:val="-10"/>
          <w:sz w:val="32"/>
          <w:szCs w:val="32"/>
          <w:u w:val="dotted"/>
          <w:lang w:eastAsia="zh-CN"/>
        </w:rPr>
        <w:t>显示屏支持抑制摩尔纹功能，减轻摩尔纹视觉主观效果80%。(提供由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 xml:space="preserve">CNAS 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或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>CMA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认证</w:t>
      </w:r>
      <w:r>
        <w:rPr>
          <w:color w:val="auto"/>
          <w:spacing w:val="-10"/>
          <w:sz w:val="32"/>
          <w:szCs w:val="32"/>
          <w:u w:val="dotted"/>
          <w:lang w:eastAsia="zh-CN"/>
        </w:rPr>
        <w:t>的第三方检</w:t>
      </w:r>
      <w:r>
        <w:rPr>
          <w:color w:val="auto"/>
          <w:spacing w:val="5"/>
          <w:sz w:val="32"/>
          <w:szCs w:val="32"/>
          <w:u w:val="dotted"/>
          <w:lang w:eastAsia="zh-CN"/>
        </w:rPr>
        <w:t>测机构出具的检测报告复印件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，并需提供设备生产厂商对此项目的服务承诺函</w:t>
      </w:r>
      <w:r>
        <w:rPr>
          <w:color w:val="auto"/>
          <w:spacing w:val="5"/>
          <w:sz w:val="32"/>
          <w:szCs w:val="32"/>
          <w:u w:val="dotted"/>
          <w:lang w:eastAsia="zh-CN"/>
        </w:rPr>
        <w:t>)。</w:t>
      </w:r>
    </w:p>
    <w:p>
      <w:pPr>
        <w:pStyle w:val="2"/>
        <w:spacing w:line="288" w:lineRule="auto"/>
        <w:ind w:hanging="160"/>
        <w:jc w:val="both"/>
        <w:rPr>
          <w:rFonts w:hint="eastAsia"/>
          <w:color w:val="auto"/>
          <w:sz w:val="32"/>
          <w:szCs w:val="32"/>
          <w:u w:val="dotted"/>
          <w:lang w:eastAsia="zh-CN"/>
        </w:rPr>
      </w:pPr>
      <w:r>
        <w:rPr>
          <w:b/>
          <w:bCs/>
          <w:color w:val="auto"/>
          <w:sz w:val="32"/>
          <w:szCs w:val="32"/>
          <w:u w:val="dotted"/>
          <w:lang w:eastAsia="zh-CN"/>
        </w:rPr>
        <w:t>“无线投屏器”:</w:t>
      </w:r>
      <w:r>
        <w:rPr>
          <w:color w:val="auto"/>
          <w:sz w:val="32"/>
          <w:szCs w:val="32"/>
          <w:u w:val="dotted"/>
          <w:lang w:eastAsia="zh-CN"/>
        </w:rPr>
        <w:t>2.可以仅对一个窗口进行无线投屏，其他</w:t>
      </w:r>
      <w:r>
        <w:rPr>
          <w:color w:val="auto"/>
          <w:spacing w:val="5"/>
          <w:sz w:val="32"/>
          <w:szCs w:val="32"/>
          <w:u w:val="dotted"/>
          <w:lang w:eastAsia="zh-CN"/>
        </w:rPr>
        <w:t xml:space="preserve">  </w:t>
      </w:r>
      <w:r>
        <w:rPr>
          <w:color w:val="auto"/>
          <w:spacing w:val="-3"/>
          <w:sz w:val="32"/>
          <w:szCs w:val="32"/>
          <w:u w:val="dotted"/>
          <w:lang w:eastAsia="zh-CN"/>
        </w:rPr>
        <w:t>窗口内容不做展示，保证数据的隐私；(</w:t>
      </w:r>
      <w:r>
        <w:rPr>
          <w:color w:val="auto"/>
          <w:spacing w:val="-10"/>
          <w:sz w:val="32"/>
          <w:szCs w:val="32"/>
          <w:u w:val="dotted"/>
          <w:lang w:eastAsia="zh-CN"/>
        </w:rPr>
        <w:t>提供由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 xml:space="preserve">CNAS 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或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>CMA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认证</w:t>
      </w:r>
      <w:r>
        <w:rPr>
          <w:color w:val="auto"/>
          <w:spacing w:val="-10"/>
          <w:sz w:val="32"/>
          <w:szCs w:val="32"/>
          <w:u w:val="dotted"/>
          <w:lang w:eastAsia="zh-CN"/>
        </w:rPr>
        <w:t>的第三方检</w:t>
      </w:r>
      <w:r>
        <w:rPr>
          <w:color w:val="auto"/>
          <w:spacing w:val="5"/>
          <w:sz w:val="32"/>
          <w:szCs w:val="32"/>
          <w:u w:val="dotted"/>
          <w:lang w:eastAsia="zh-CN"/>
        </w:rPr>
        <w:t>测机构出具的检测报告复印件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，并需提供设备生产厂商对此项目的服务承诺函</w:t>
      </w:r>
      <w:r>
        <w:rPr>
          <w:color w:val="auto"/>
          <w:spacing w:val="5"/>
          <w:sz w:val="32"/>
          <w:szCs w:val="32"/>
          <w:u w:val="dotted"/>
          <w:lang w:eastAsia="zh-CN"/>
        </w:rPr>
        <w:t>)。</w:t>
      </w:r>
      <w:r>
        <w:rPr>
          <w:color w:val="auto"/>
          <w:spacing w:val="-3"/>
          <w:sz w:val="32"/>
          <w:szCs w:val="32"/>
          <w:u w:val="dotted"/>
          <w:lang w:eastAsia="zh-CN"/>
        </w:rPr>
        <w:t>)3.传屏开启勿扰模式之</w:t>
      </w:r>
      <w:r>
        <w:rPr>
          <w:color w:val="auto"/>
          <w:spacing w:val="3"/>
          <w:sz w:val="32"/>
          <w:szCs w:val="32"/>
          <w:u w:val="dotted"/>
          <w:lang w:eastAsia="zh-CN"/>
        </w:rPr>
        <w:t xml:space="preserve"> </w:t>
      </w:r>
      <w:r>
        <w:rPr>
          <w:color w:val="auto"/>
          <w:spacing w:val="-9"/>
          <w:sz w:val="32"/>
          <w:szCs w:val="32"/>
          <w:u w:val="dotted"/>
          <w:lang w:eastAsia="zh-CN"/>
        </w:rPr>
        <w:t>后，不允许其他人在进行传屏，沉浸模式，避免在</w:t>
      </w:r>
      <w:r>
        <w:rPr>
          <w:color w:val="auto"/>
          <w:spacing w:val="-10"/>
          <w:sz w:val="32"/>
          <w:szCs w:val="32"/>
          <w:u w:val="dotted"/>
          <w:lang w:eastAsia="zh-CN"/>
        </w:rPr>
        <w:t>使用过程</w:t>
      </w:r>
      <w:r>
        <w:rPr>
          <w:color w:val="auto"/>
          <w:sz w:val="32"/>
          <w:szCs w:val="32"/>
          <w:u w:val="dotted"/>
          <w:lang w:eastAsia="zh-CN"/>
        </w:rPr>
        <w:t xml:space="preserve"> </w:t>
      </w:r>
      <w:r>
        <w:rPr>
          <w:color w:val="auto"/>
          <w:spacing w:val="-3"/>
          <w:sz w:val="32"/>
          <w:szCs w:val="32"/>
          <w:u w:val="dotted"/>
          <w:lang w:eastAsia="zh-CN"/>
        </w:rPr>
        <w:t>中，用户经常被其他人传屏顶替掉</w:t>
      </w:r>
      <w:bookmarkStart w:id="0" w:name="_GoBack"/>
      <w:bookmarkEnd w:id="0"/>
      <w:r>
        <w:rPr>
          <w:color w:val="auto"/>
          <w:spacing w:val="-3"/>
          <w:sz w:val="32"/>
          <w:szCs w:val="32"/>
          <w:u w:val="dotted"/>
          <w:lang w:eastAsia="zh-CN"/>
        </w:rPr>
        <w:t>，造成使用中断；(</w:t>
      </w:r>
      <w:r>
        <w:rPr>
          <w:color w:val="auto"/>
          <w:spacing w:val="-10"/>
          <w:sz w:val="32"/>
          <w:szCs w:val="32"/>
          <w:u w:val="dotted"/>
          <w:lang w:eastAsia="zh-CN"/>
        </w:rPr>
        <w:t>提供由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 xml:space="preserve">CNAS 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或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>CMA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认证</w:t>
      </w:r>
      <w:r>
        <w:rPr>
          <w:color w:val="auto"/>
          <w:spacing w:val="-10"/>
          <w:sz w:val="32"/>
          <w:szCs w:val="32"/>
          <w:u w:val="dotted"/>
          <w:lang w:eastAsia="zh-CN"/>
        </w:rPr>
        <w:t>的第三方检</w:t>
      </w:r>
      <w:r>
        <w:rPr>
          <w:color w:val="auto"/>
          <w:spacing w:val="5"/>
          <w:sz w:val="32"/>
          <w:szCs w:val="32"/>
          <w:u w:val="dotted"/>
          <w:lang w:eastAsia="zh-CN"/>
        </w:rPr>
        <w:t>测机构出具的检测报告复印件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，并需提供设备生产厂商对此项目的服务承诺函</w:t>
      </w:r>
      <w:r>
        <w:rPr>
          <w:color w:val="auto"/>
          <w:spacing w:val="5"/>
          <w:sz w:val="32"/>
          <w:szCs w:val="32"/>
          <w:u w:val="dotted"/>
          <w:lang w:eastAsia="zh-CN"/>
        </w:rPr>
        <w:t>)。</w:t>
      </w:r>
      <w:r>
        <w:rPr>
          <w:color w:val="auto"/>
          <w:spacing w:val="-3"/>
          <w:sz w:val="32"/>
          <w:szCs w:val="32"/>
          <w:u w:val="dotted"/>
          <w:lang w:eastAsia="zh-CN"/>
        </w:rPr>
        <w:t>4.可通过</w:t>
      </w:r>
      <w:r>
        <w:rPr>
          <w:color w:val="auto"/>
          <w:spacing w:val="-8"/>
          <w:sz w:val="32"/>
          <w:szCs w:val="32"/>
          <w:u w:val="dotted"/>
          <w:lang w:eastAsia="zh-CN"/>
        </w:rPr>
        <w:t>传屏工具栏暂停投屏功能进行画面冻结暂停，投屏电脑可自</w:t>
      </w:r>
      <w:r>
        <w:rPr>
          <w:color w:val="auto"/>
          <w:spacing w:val="-3"/>
          <w:sz w:val="32"/>
          <w:szCs w:val="32"/>
          <w:u w:val="dotted"/>
          <w:lang w:eastAsia="zh-CN"/>
        </w:rPr>
        <w:t>主进行其他操作，不影响整机的冻结画面内容显示</w:t>
      </w:r>
      <w:r>
        <w:rPr>
          <w:color w:val="auto"/>
          <w:spacing w:val="-4"/>
          <w:sz w:val="32"/>
          <w:szCs w:val="32"/>
          <w:u w:val="dotted"/>
          <w:lang w:eastAsia="zh-CN"/>
        </w:rPr>
        <w:t>；(</w:t>
      </w:r>
      <w:r>
        <w:rPr>
          <w:color w:val="auto"/>
          <w:spacing w:val="-10"/>
          <w:sz w:val="32"/>
          <w:szCs w:val="32"/>
          <w:u w:val="dotted"/>
          <w:lang w:eastAsia="zh-CN"/>
        </w:rPr>
        <w:t>提供由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 xml:space="preserve">CNAS 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或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>CMA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认证</w:t>
      </w:r>
      <w:r>
        <w:rPr>
          <w:color w:val="auto"/>
          <w:spacing w:val="-10"/>
          <w:sz w:val="32"/>
          <w:szCs w:val="32"/>
          <w:u w:val="dotted"/>
          <w:lang w:eastAsia="zh-CN"/>
        </w:rPr>
        <w:t>的第三方检</w:t>
      </w:r>
      <w:r>
        <w:rPr>
          <w:color w:val="auto"/>
          <w:spacing w:val="5"/>
          <w:sz w:val="32"/>
          <w:szCs w:val="32"/>
          <w:u w:val="dotted"/>
          <w:lang w:eastAsia="zh-CN"/>
        </w:rPr>
        <w:t>测机构出具的检测报告复印件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，并需提供设备生产厂商对此项目的服务承诺函</w:t>
      </w:r>
      <w:r>
        <w:rPr>
          <w:color w:val="auto"/>
          <w:spacing w:val="5"/>
          <w:sz w:val="32"/>
          <w:szCs w:val="32"/>
          <w:u w:val="dotted"/>
          <w:lang w:eastAsia="zh-CN"/>
        </w:rPr>
        <w:t>)。</w:t>
      </w:r>
      <w:r>
        <w:rPr>
          <w:color w:val="auto"/>
          <w:spacing w:val="-3"/>
          <w:sz w:val="32"/>
          <w:szCs w:val="32"/>
          <w:u w:val="dotted"/>
          <w:lang w:eastAsia="zh-CN"/>
        </w:rPr>
        <w:t>5.为方便</w:t>
      </w:r>
      <w:r>
        <w:rPr>
          <w:color w:val="auto"/>
          <w:spacing w:val="1"/>
          <w:sz w:val="32"/>
          <w:szCs w:val="32"/>
          <w:u w:val="dotted"/>
          <w:lang w:eastAsia="zh-CN"/>
        </w:rPr>
        <w:t xml:space="preserve"> </w:t>
      </w:r>
      <w:r>
        <w:rPr>
          <w:color w:val="auto"/>
          <w:spacing w:val="-4"/>
          <w:sz w:val="32"/>
          <w:szCs w:val="32"/>
          <w:u w:val="dotted"/>
          <w:lang w:eastAsia="zh-CN"/>
        </w:rPr>
        <w:t>管理设备，整机可支持集控的部署，支持集控的远程操</w:t>
      </w:r>
      <w:r>
        <w:rPr>
          <w:color w:val="auto"/>
          <w:spacing w:val="-5"/>
          <w:sz w:val="32"/>
          <w:szCs w:val="32"/>
          <w:u w:val="dotted"/>
          <w:lang w:eastAsia="zh-CN"/>
        </w:rPr>
        <w:t>控，</w:t>
      </w:r>
      <w:r>
        <w:rPr>
          <w:color w:val="auto"/>
          <w:sz w:val="32"/>
          <w:szCs w:val="32"/>
          <w:u w:val="dotted"/>
          <w:lang w:eastAsia="zh-CN"/>
        </w:rPr>
        <w:t xml:space="preserve"> </w:t>
      </w:r>
      <w:r>
        <w:rPr>
          <w:color w:val="auto"/>
          <w:spacing w:val="-9"/>
          <w:sz w:val="32"/>
          <w:szCs w:val="32"/>
          <w:u w:val="dotted"/>
          <w:lang w:eastAsia="zh-CN"/>
        </w:rPr>
        <w:t>包括：关机、重启、应用安装、应用卸载、设备使用</w:t>
      </w:r>
      <w:r>
        <w:rPr>
          <w:color w:val="auto"/>
          <w:spacing w:val="-10"/>
          <w:sz w:val="32"/>
          <w:szCs w:val="32"/>
          <w:u w:val="dotted"/>
          <w:lang w:eastAsia="zh-CN"/>
        </w:rPr>
        <w:t>情况统</w:t>
      </w:r>
      <w:r>
        <w:rPr>
          <w:color w:val="auto"/>
          <w:sz w:val="32"/>
          <w:szCs w:val="32"/>
          <w:u w:val="dotted"/>
          <w:lang w:eastAsia="zh-CN"/>
        </w:rPr>
        <w:t xml:space="preserve"> </w:t>
      </w:r>
      <w:r>
        <w:rPr>
          <w:color w:val="auto"/>
          <w:spacing w:val="-8"/>
          <w:sz w:val="32"/>
          <w:szCs w:val="32"/>
          <w:u w:val="dotted"/>
          <w:lang w:eastAsia="zh-CN"/>
        </w:rPr>
        <w:t>计和更换壁纸等功能，也支持实时状态监控，可拉取系统日</w:t>
      </w:r>
      <w:r>
        <w:rPr>
          <w:color w:val="auto"/>
          <w:spacing w:val="8"/>
          <w:sz w:val="32"/>
          <w:szCs w:val="32"/>
          <w:u w:val="dotted"/>
          <w:lang w:eastAsia="zh-CN"/>
        </w:rPr>
        <w:t xml:space="preserve"> </w:t>
      </w:r>
      <w:r>
        <w:rPr>
          <w:color w:val="auto"/>
          <w:spacing w:val="-3"/>
          <w:sz w:val="32"/>
          <w:szCs w:val="32"/>
          <w:u w:val="dotted"/>
          <w:lang w:eastAsia="zh-CN"/>
        </w:rPr>
        <w:t>志进行问题排查功能。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（</w:t>
      </w:r>
      <w:r>
        <w:rPr>
          <w:color w:val="auto"/>
          <w:spacing w:val="-10"/>
          <w:sz w:val="32"/>
          <w:szCs w:val="32"/>
          <w:u w:val="dotted"/>
          <w:lang w:eastAsia="zh-CN"/>
        </w:rPr>
        <w:t>提供由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 xml:space="preserve">CNAS 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或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>CMA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认证</w:t>
      </w:r>
      <w:r>
        <w:rPr>
          <w:color w:val="auto"/>
          <w:spacing w:val="-10"/>
          <w:sz w:val="32"/>
          <w:szCs w:val="32"/>
          <w:u w:val="dotted"/>
          <w:lang w:eastAsia="zh-CN"/>
        </w:rPr>
        <w:t>的第三方检</w:t>
      </w:r>
      <w:r>
        <w:rPr>
          <w:color w:val="auto"/>
          <w:spacing w:val="5"/>
          <w:sz w:val="32"/>
          <w:szCs w:val="32"/>
          <w:u w:val="dotted"/>
          <w:lang w:eastAsia="zh-CN"/>
        </w:rPr>
        <w:t>测机构出具的检测报告复印件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，并需提供设备生产厂商对此项目的服务承诺函</w:t>
      </w:r>
      <w:r>
        <w:rPr>
          <w:color w:val="auto"/>
          <w:spacing w:val="5"/>
          <w:sz w:val="32"/>
          <w:szCs w:val="32"/>
          <w:u w:val="dotted"/>
          <w:lang w:eastAsia="zh-CN"/>
        </w:rPr>
        <w:t>)。</w:t>
      </w:r>
    </w:p>
    <w:p>
      <w:pPr>
        <w:pStyle w:val="2"/>
        <w:spacing w:line="288" w:lineRule="auto"/>
        <w:ind w:hanging="160"/>
        <w:jc w:val="both"/>
        <w:rPr>
          <w:color w:val="auto"/>
          <w:spacing w:val="8"/>
          <w:sz w:val="32"/>
          <w:szCs w:val="32"/>
          <w:u w:val="dotted"/>
          <w:lang w:eastAsia="zh-CN"/>
        </w:rPr>
      </w:pPr>
      <w:r>
        <w:rPr>
          <w:b/>
          <w:bCs/>
          <w:color w:val="auto"/>
          <w:spacing w:val="1"/>
          <w:sz w:val="32"/>
          <w:szCs w:val="32"/>
          <w:u w:val="dotted"/>
          <w:lang w:eastAsia="zh-CN"/>
        </w:rPr>
        <w:t>“网络型可编程中央控制主机”</w:t>
      </w:r>
      <w:r>
        <w:rPr>
          <w:rFonts w:hint="eastAsia"/>
          <w:b/>
          <w:bCs/>
          <w:color w:val="auto"/>
          <w:spacing w:val="1"/>
          <w:sz w:val="32"/>
          <w:szCs w:val="32"/>
          <w:u w:val="dotted"/>
          <w:lang w:eastAsia="zh-CN"/>
        </w:rPr>
        <w:t>：</w:t>
      </w:r>
      <w:r>
        <w:rPr>
          <w:color w:val="auto"/>
          <w:spacing w:val="1"/>
          <w:sz w:val="32"/>
          <w:szCs w:val="32"/>
          <w:u w:val="dotted"/>
          <w:lang w:eastAsia="zh-CN"/>
        </w:rPr>
        <w:t>2、★完全可编程，具备开</w:t>
      </w:r>
      <w:r>
        <w:rPr>
          <w:color w:val="auto"/>
          <w:spacing w:val="6"/>
          <w:sz w:val="32"/>
          <w:szCs w:val="32"/>
          <w:u w:val="dotted"/>
          <w:lang w:eastAsia="zh-CN"/>
        </w:rPr>
        <w:t xml:space="preserve"> </w:t>
      </w:r>
      <w:r>
        <w:rPr>
          <w:color w:val="auto"/>
          <w:spacing w:val="-3"/>
          <w:sz w:val="32"/>
          <w:szCs w:val="32"/>
          <w:u w:val="dotted"/>
          <w:lang w:eastAsia="zh-CN"/>
        </w:rPr>
        <w:t>放式接口和4路可编程高速总线功能扩展插槽；可扩展电压</w:t>
      </w:r>
      <w:r>
        <w:rPr>
          <w:color w:val="auto"/>
          <w:spacing w:val="1"/>
          <w:sz w:val="32"/>
          <w:szCs w:val="32"/>
          <w:u w:val="dotted"/>
          <w:lang w:eastAsia="zh-CN"/>
        </w:rPr>
        <w:t xml:space="preserve"> </w:t>
      </w:r>
      <w:r>
        <w:rPr>
          <w:color w:val="auto"/>
          <w:spacing w:val="-7"/>
          <w:sz w:val="32"/>
          <w:szCs w:val="32"/>
          <w:u w:val="dotted"/>
          <w:lang w:eastAsia="zh-CN"/>
        </w:rPr>
        <w:t>模拟卡，编程输出可调电压(-12</w:t>
      </w:r>
      <w:r>
        <w:rPr>
          <w:rFonts w:ascii="宋体" w:hAnsi="宋体" w:eastAsia="宋体" w:cs="宋体"/>
          <w:color w:val="auto"/>
          <w:spacing w:val="-7"/>
          <w:sz w:val="32"/>
          <w:szCs w:val="32"/>
          <w:u w:val="dotted"/>
          <w:lang w:eastAsia="zh-CN"/>
        </w:rPr>
        <w:t>V</w:t>
      </w:r>
      <w:r>
        <w:rPr>
          <w:color w:val="auto"/>
          <w:spacing w:val="-7"/>
          <w:sz w:val="32"/>
          <w:szCs w:val="32"/>
          <w:u w:val="dotted"/>
          <w:lang w:eastAsia="zh-CN"/>
        </w:rPr>
        <w:t>到+12</w:t>
      </w:r>
      <w:r>
        <w:rPr>
          <w:rFonts w:ascii="宋体" w:hAnsi="宋体" w:eastAsia="宋体" w:cs="宋体"/>
          <w:color w:val="auto"/>
          <w:spacing w:val="-7"/>
          <w:sz w:val="32"/>
          <w:szCs w:val="32"/>
          <w:u w:val="dotted"/>
          <w:lang w:eastAsia="zh-CN"/>
        </w:rPr>
        <w:t>V),</w:t>
      </w:r>
      <w:r>
        <w:rPr>
          <w:rFonts w:ascii="宋体" w:hAnsi="宋体" w:eastAsia="宋体" w:cs="宋体"/>
          <w:color w:val="auto"/>
          <w:spacing w:val="-30"/>
          <w:sz w:val="32"/>
          <w:szCs w:val="32"/>
          <w:u w:val="dotted"/>
          <w:lang w:eastAsia="zh-CN"/>
        </w:rPr>
        <w:t xml:space="preserve"> </w:t>
      </w:r>
      <w:r>
        <w:rPr>
          <w:color w:val="auto"/>
          <w:spacing w:val="-7"/>
          <w:sz w:val="32"/>
          <w:szCs w:val="32"/>
          <w:u w:val="dotted"/>
          <w:lang w:eastAsia="zh-CN"/>
        </w:rPr>
        <w:t>还可编程为可读</w:t>
      </w:r>
      <w:r>
        <w:rPr>
          <w:color w:val="auto"/>
          <w:sz w:val="32"/>
          <w:szCs w:val="32"/>
          <w:u w:val="dotted"/>
          <w:lang w:eastAsia="zh-CN"/>
        </w:rPr>
        <w:t xml:space="preserve"> </w:t>
      </w:r>
      <w:r>
        <w:rPr>
          <w:color w:val="auto"/>
          <w:spacing w:val="-2"/>
          <w:sz w:val="32"/>
          <w:szCs w:val="32"/>
          <w:u w:val="dotted"/>
          <w:lang w:eastAsia="zh-CN"/>
        </w:rPr>
        <w:t>取外部输入电压(-12</w:t>
      </w:r>
      <w:r>
        <w:rPr>
          <w:rFonts w:ascii="宋体" w:hAnsi="宋体" w:eastAsia="宋体" w:cs="宋体"/>
          <w:color w:val="auto"/>
          <w:spacing w:val="-2"/>
          <w:sz w:val="32"/>
          <w:szCs w:val="32"/>
          <w:u w:val="dotted"/>
          <w:lang w:eastAsia="zh-CN"/>
        </w:rPr>
        <w:t>V</w:t>
      </w:r>
      <w:r>
        <w:rPr>
          <w:color w:val="auto"/>
          <w:spacing w:val="-2"/>
          <w:sz w:val="32"/>
          <w:szCs w:val="32"/>
          <w:u w:val="dotted"/>
          <w:lang w:eastAsia="zh-CN"/>
        </w:rPr>
        <w:t>到+12</w:t>
      </w:r>
      <w:r>
        <w:rPr>
          <w:rFonts w:ascii="宋体" w:hAnsi="宋体" w:eastAsia="宋体" w:cs="宋体"/>
          <w:color w:val="auto"/>
          <w:spacing w:val="-2"/>
          <w:sz w:val="32"/>
          <w:szCs w:val="32"/>
          <w:u w:val="dotted"/>
          <w:lang w:eastAsia="zh-CN"/>
        </w:rPr>
        <w:t>V)</w:t>
      </w:r>
      <w:r>
        <w:rPr>
          <w:color w:val="auto"/>
          <w:spacing w:val="-2"/>
          <w:sz w:val="32"/>
          <w:szCs w:val="32"/>
          <w:u w:val="dotted"/>
          <w:lang w:eastAsia="zh-CN"/>
        </w:rPr>
        <w:t>等多种额外扩展功能；(</w:t>
      </w:r>
      <w:r>
        <w:rPr>
          <w:color w:val="auto"/>
          <w:spacing w:val="-3"/>
          <w:sz w:val="32"/>
          <w:szCs w:val="32"/>
          <w:u w:val="dotted"/>
          <w:lang w:eastAsia="zh-CN"/>
        </w:rPr>
        <w:t>厂家</w:t>
      </w:r>
      <w:r>
        <w:rPr>
          <w:color w:val="auto"/>
          <w:sz w:val="32"/>
          <w:szCs w:val="32"/>
          <w:u w:val="dotted"/>
          <w:lang w:eastAsia="zh-CN"/>
        </w:rPr>
        <w:t xml:space="preserve"> 需提供</w:t>
      </w:r>
      <w:r>
        <w:rPr>
          <w:rFonts w:ascii="Times New Roman" w:hAnsi="Times New Roman" w:eastAsia="Times New Roman" w:cs="Times New Roman"/>
          <w:color w:val="auto"/>
          <w:sz w:val="32"/>
          <w:szCs w:val="32"/>
          <w:u w:val="dotted"/>
          <w:lang w:eastAsia="zh-CN"/>
        </w:rPr>
        <w:t>CNAS</w:t>
      </w:r>
      <w:r>
        <w:rPr>
          <w:rFonts w:hint="eastAsia" w:ascii="Times New Roman" w:hAnsi="Times New Roman" w:eastAsia="Times New Roman" w:cs="Times New Roman"/>
          <w:color w:val="auto"/>
          <w:sz w:val="32"/>
          <w:szCs w:val="32"/>
          <w:u w:val="dotted"/>
          <w:lang w:val="en-US" w:eastAsia="zh-CN"/>
        </w:rPr>
        <w:t>认证的</w:t>
      </w:r>
      <w:r>
        <w:rPr>
          <w:color w:val="auto"/>
          <w:spacing w:val="-10"/>
          <w:sz w:val="32"/>
          <w:szCs w:val="32"/>
          <w:u w:val="dotted"/>
          <w:lang w:eastAsia="zh-CN"/>
        </w:rPr>
        <w:t>第三方检</w:t>
      </w:r>
      <w:r>
        <w:rPr>
          <w:color w:val="auto"/>
          <w:spacing w:val="5"/>
          <w:sz w:val="32"/>
          <w:szCs w:val="32"/>
          <w:u w:val="dotted"/>
          <w:lang w:eastAsia="zh-CN"/>
        </w:rPr>
        <w:t>测机构出具的</w:t>
      </w:r>
      <w:r>
        <w:rPr>
          <w:rFonts w:hint="eastAsia"/>
          <w:color w:val="auto"/>
          <w:spacing w:val="-3"/>
          <w:sz w:val="32"/>
          <w:szCs w:val="32"/>
          <w:u w:val="dotted"/>
          <w:lang w:val="en-US" w:eastAsia="zh-CN"/>
        </w:rPr>
        <w:t>检测报告复印件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，并需提供设备生产厂商对此项目的服务承诺函)5、★双向自定义串口RS-232\RS-485\RS-422≥8路，继电器接口≥8路，I0  控制口≥8路，IR 红外控制口≥ 8路，网络控制口≥1路。(厂家需提供CNAS</w:t>
      </w:r>
      <w:r>
        <w:rPr>
          <w:rFonts w:hint="eastAsia"/>
          <w:color w:val="auto"/>
          <w:spacing w:val="-3"/>
          <w:sz w:val="32"/>
          <w:szCs w:val="32"/>
          <w:u w:val="dotted"/>
          <w:lang w:val="en-US" w:eastAsia="zh-CN"/>
        </w:rPr>
        <w:t>认证的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第三方检测机构出具的</w:t>
      </w:r>
      <w:r>
        <w:rPr>
          <w:rFonts w:hint="eastAsia"/>
          <w:color w:val="auto"/>
          <w:spacing w:val="-3"/>
          <w:sz w:val="32"/>
          <w:szCs w:val="32"/>
          <w:u w:val="dotted"/>
          <w:lang w:val="en-US" w:eastAsia="zh-CN"/>
        </w:rPr>
        <w:t>检测报告复印件，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并需提供设备生产厂商对此项目的服务承诺函)10、★开放式自定义的用户编程界面，可完成各种复杂的控制接口编程；软件操作界面功能简清美观，方便操作；控制软件运行操作无延时无卡顿，不会出现系统崩溃现象，软件能及时查询到当前设备状态，软件操作响应时间小于30ms; 软件能安装在各类计算机上正常使用，包括国产自主可控计算机；软件对CPU占有率≤10%,内存使用小。(厂家需提供CNAS</w:t>
      </w:r>
      <w:r>
        <w:rPr>
          <w:rFonts w:hint="eastAsia"/>
          <w:color w:val="auto"/>
          <w:spacing w:val="-3"/>
          <w:sz w:val="32"/>
          <w:szCs w:val="32"/>
          <w:u w:val="dotted"/>
          <w:lang w:val="en-US" w:eastAsia="zh-CN"/>
        </w:rPr>
        <w:t>认证的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第三方检测机构出具的</w:t>
      </w:r>
      <w:r>
        <w:rPr>
          <w:rFonts w:hint="eastAsia"/>
          <w:color w:val="auto"/>
          <w:spacing w:val="-3"/>
          <w:sz w:val="32"/>
          <w:szCs w:val="32"/>
          <w:u w:val="dotted"/>
          <w:lang w:val="en-US" w:eastAsia="zh-CN"/>
        </w:rPr>
        <w:t>检测报告复印件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，并需提供设备生产厂商对此项目的服务承诺函</w:t>
      </w:r>
      <w:r>
        <w:rPr>
          <w:color w:val="auto"/>
          <w:spacing w:val="8"/>
          <w:sz w:val="32"/>
          <w:szCs w:val="32"/>
          <w:u w:val="dotted"/>
          <w:lang w:eastAsia="zh-CN"/>
        </w:rPr>
        <w:t>)</w:t>
      </w:r>
      <w:r>
        <w:rPr>
          <w:rFonts w:hint="eastAsia"/>
          <w:color w:val="auto"/>
          <w:spacing w:val="8"/>
          <w:sz w:val="32"/>
          <w:szCs w:val="32"/>
          <w:u w:val="dotted"/>
          <w:lang w:eastAsia="zh-CN"/>
        </w:rPr>
        <w:t>。</w:t>
      </w:r>
    </w:p>
    <w:p>
      <w:pPr>
        <w:pStyle w:val="2"/>
        <w:spacing w:line="288" w:lineRule="auto"/>
        <w:ind w:hanging="160"/>
        <w:jc w:val="both"/>
        <w:rPr>
          <w:rFonts w:hint="eastAsia"/>
          <w:color w:val="auto"/>
          <w:sz w:val="32"/>
          <w:szCs w:val="32"/>
          <w:u w:val="dotted"/>
          <w:lang w:eastAsia="zh-CN"/>
        </w:rPr>
      </w:pPr>
      <w:r>
        <w:rPr>
          <w:rFonts w:hint="eastAsia"/>
          <w:b/>
          <w:bCs/>
          <w:color w:val="auto"/>
          <w:spacing w:val="-3"/>
          <w:sz w:val="32"/>
          <w:szCs w:val="32"/>
          <w:u w:val="dotted"/>
          <w:lang w:eastAsia="zh-CN"/>
        </w:rPr>
        <w:t>“室内LED 显示屏”：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2、灯珠推力测试：在灯珠四侧以水平  夹角45°的方向施加推力12N,灯珠未破碎或脱落；（</w:t>
      </w:r>
      <w:r>
        <w:rPr>
          <w:color w:val="auto"/>
          <w:spacing w:val="-10"/>
          <w:sz w:val="32"/>
          <w:szCs w:val="32"/>
          <w:u w:val="dotted"/>
          <w:lang w:eastAsia="zh-CN"/>
        </w:rPr>
        <w:t>提供由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 xml:space="preserve">CNAS 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或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>CMA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认证</w:t>
      </w:r>
      <w:r>
        <w:rPr>
          <w:color w:val="auto"/>
          <w:spacing w:val="-10"/>
          <w:sz w:val="32"/>
          <w:szCs w:val="32"/>
          <w:u w:val="dotted"/>
          <w:lang w:eastAsia="zh-CN"/>
        </w:rPr>
        <w:t>的第三方检</w:t>
      </w:r>
      <w:r>
        <w:rPr>
          <w:color w:val="auto"/>
          <w:spacing w:val="5"/>
          <w:sz w:val="32"/>
          <w:szCs w:val="32"/>
          <w:u w:val="dotted"/>
          <w:lang w:eastAsia="zh-CN"/>
        </w:rPr>
        <w:t>测机构出具的检测报告复印件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，并需提供设备生产厂商对此项目的服务承诺函</w:t>
      </w:r>
      <w:r>
        <w:rPr>
          <w:color w:val="auto"/>
          <w:spacing w:val="5"/>
          <w:sz w:val="32"/>
          <w:szCs w:val="32"/>
          <w:u w:val="dotted"/>
          <w:lang w:eastAsia="zh-CN"/>
        </w:rPr>
        <w:t>)。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3、★具有隐亮消除、毛毛虫现象消除、具有H2S 宽动态处理技术，正常工作显示画面无重影和拖尾现象，无几何失真和非线性失真;支持SDI/VGA/DVI/HDMI/RGBHV/CVBS/DP/HDBase-T/光纤/网络等 接口/复合视频信号/HDTV输入；（</w:t>
      </w:r>
      <w:r>
        <w:rPr>
          <w:color w:val="auto"/>
          <w:spacing w:val="-10"/>
          <w:sz w:val="32"/>
          <w:szCs w:val="32"/>
          <w:u w:val="dotted"/>
          <w:lang w:eastAsia="zh-CN"/>
        </w:rPr>
        <w:t>提供由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 xml:space="preserve">CNAS 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或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>CMA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认证</w:t>
      </w:r>
      <w:r>
        <w:rPr>
          <w:color w:val="auto"/>
          <w:spacing w:val="-10"/>
          <w:sz w:val="32"/>
          <w:szCs w:val="32"/>
          <w:u w:val="dotted"/>
          <w:lang w:eastAsia="zh-CN"/>
        </w:rPr>
        <w:t>的第三方检</w:t>
      </w:r>
      <w:r>
        <w:rPr>
          <w:color w:val="auto"/>
          <w:spacing w:val="5"/>
          <w:sz w:val="32"/>
          <w:szCs w:val="32"/>
          <w:u w:val="dotted"/>
          <w:lang w:eastAsia="zh-CN"/>
        </w:rPr>
        <w:t>测机构出具的检测报告复印件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，并需提供设备生产厂商对此项目的服务承诺函</w:t>
      </w:r>
      <w:r>
        <w:rPr>
          <w:color w:val="auto"/>
          <w:spacing w:val="5"/>
          <w:sz w:val="32"/>
          <w:szCs w:val="32"/>
          <w:u w:val="dotted"/>
          <w:lang w:eastAsia="zh-CN"/>
        </w:rPr>
        <w:t>)。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 xml:space="preserve"> 4、具有信号加密传输功能，支持控制器与屏体之间信号加密传输功能，防止网络恶意入侵；（</w:t>
      </w:r>
      <w:r>
        <w:rPr>
          <w:color w:val="auto"/>
          <w:spacing w:val="-10"/>
          <w:sz w:val="32"/>
          <w:szCs w:val="32"/>
          <w:u w:val="dotted"/>
          <w:lang w:eastAsia="zh-CN"/>
        </w:rPr>
        <w:t>提供由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 xml:space="preserve">CNAS 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或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>CMA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认证</w:t>
      </w:r>
      <w:r>
        <w:rPr>
          <w:color w:val="auto"/>
          <w:spacing w:val="-10"/>
          <w:sz w:val="32"/>
          <w:szCs w:val="32"/>
          <w:u w:val="dotted"/>
          <w:lang w:eastAsia="zh-CN"/>
        </w:rPr>
        <w:t>的第三方检</w:t>
      </w:r>
      <w:r>
        <w:rPr>
          <w:color w:val="auto"/>
          <w:spacing w:val="5"/>
          <w:sz w:val="32"/>
          <w:szCs w:val="32"/>
          <w:u w:val="dotted"/>
          <w:lang w:eastAsia="zh-CN"/>
        </w:rPr>
        <w:t>测机构出具的检测报告复印件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，并需提供设备生产厂商对此项目的服务承诺函</w:t>
      </w:r>
      <w:r>
        <w:rPr>
          <w:color w:val="auto"/>
          <w:spacing w:val="5"/>
          <w:sz w:val="32"/>
          <w:szCs w:val="32"/>
          <w:u w:val="dotted"/>
          <w:lang w:eastAsia="zh-CN"/>
        </w:rPr>
        <w:t>)。</w:t>
      </w:r>
    </w:p>
    <w:p>
      <w:pPr>
        <w:pStyle w:val="2"/>
        <w:spacing w:line="288" w:lineRule="auto"/>
        <w:ind w:hanging="160"/>
        <w:jc w:val="both"/>
        <w:rPr>
          <w:rFonts w:hint="eastAsia"/>
          <w:color w:val="auto"/>
          <w:sz w:val="32"/>
          <w:szCs w:val="32"/>
          <w:u w:val="dotted"/>
          <w:lang w:eastAsia="zh-CN"/>
        </w:rPr>
      </w:pPr>
      <w:r>
        <w:rPr>
          <w:rFonts w:hint="eastAsia"/>
          <w:b/>
          <w:bCs/>
          <w:color w:val="auto"/>
          <w:spacing w:val="-3"/>
          <w:sz w:val="32"/>
          <w:szCs w:val="32"/>
          <w:u w:val="dotted"/>
          <w:lang w:eastAsia="zh-CN"/>
        </w:rPr>
        <w:t>“85寸商显”：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6、★应用窗口投屏时，电脑屏幕仍能打开别的应用处理其他事情，实现个人端隐私保护，能避免如微信弹窗；（</w:t>
      </w:r>
      <w:r>
        <w:rPr>
          <w:color w:val="auto"/>
          <w:spacing w:val="-10"/>
          <w:sz w:val="32"/>
          <w:szCs w:val="32"/>
          <w:u w:val="dotted"/>
          <w:lang w:eastAsia="zh-CN"/>
        </w:rPr>
        <w:t>提供由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 xml:space="preserve">CNAS 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或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>CMA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认证</w:t>
      </w:r>
      <w:r>
        <w:rPr>
          <w:color w:val="auto"/>
          <w:spacing w:val="-10"/>
          <w:sz w:val="32"/>
          <w:szCs w:val="32"/>
          <w:u w:val="dotted"/>
          <w:lang w:eastAsia="zh-CN"/>
        </w:rPr>
        <w:t>的第三方检</w:t>
      </w:r>
      <w:r>
        <w:rPr>
          <w:color w:val="auto"/>
          <w:spacing w:val="5"/>
          <w:sz w:val="32"/>
          <w:szCs w:val="32"/>
          <w:u w:val="dotted"/>
          <w:lang w:eastAsia="zh-CN"/>
        </w:rPr>
        <w:t>测机构出具的检测报告复印件</w:t>
      </w:r>
      <w:r>
        <w:rPr>
          <w:rFonts w:hint="eastAsia"/>
          <w:color w:val="auto"/>
          <w:spacing w:val="5"/>
          <w:sz w:val="32"/>
          <w:szCs w:val="32"/>
          <w:u w:val="dotted"/>
          <w:lang w:eastAsia="zh-CN"/>
        </w:rPr>
        <w:t>，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并需提供设备生产厂商对此项目的服务承诺函</w:t>
      </w:r>
      <w:r>
        <w:rPr>
          <w:color w:val="auto"/>
          <w:spacing w:val="5"/>
          <w:sz w:val="32"/>
          <w:szCs w:val="32"/>
          <w:u w:val="dotted"/>
          <w:lang w:eastAsia="zh-CN"/>
        </w:rPr>
        <w:t>)。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7、★传屏开启勿扰模式之后，不允许其他人再进行传屏，沉浸模式，避免在使用过程中，用户经常被其他人传屏顶替掉，造成使用中断；（</w:t>
      </w:r>
      <w:r>
        <w:rPr>
          <w:color w:val="auto"/>
          <w:spacing w:val="-10"/>
          <w:sz w:val="32"/>
          <w:szCs w:val="32"/>
          <w:u w:val="dotted"/>
          <w:lang w:eastAsia="zh-CN"/>
        </w:rPr>
        <w:t>提供由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 xml:space="preserve">CNAS 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或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>CMA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认证</w:t>
      </w:r>
      <w:r>
        <w:rPr>
          <w:color w:val="auto"/>
          <w:spacing w:val="-10"/>
          <w:sz w:val="32"/>
          <w:szCs w:val="32"/>
          <w:u w:val="dotted"/>
          <w:lang w:eastAsia="zh-CN"/>
        </w:rPr>
        <w:t>的第三方检</w:t>
      </w:r>
      <w:r>
        <w:rPr>
          <w:color w:val="auto"/>
          <w:spacing w:val="5"/>
          <w:sz w:val="32"/>
          <w:szCs w:val="32"/>
          <w:u w:val="dotted"/>
          <w:lang w:eastAsia="zh-CN"/>
        </w:rPr>
        <w:t>测机构出具的检测报告复印件</w:t>
      </w:r>
      <w:r>
        <w:rPr>
          <w:rFonts w:hint="eastAsia"/>
          <w:color w:val="auto"/>
          <w:spacing w:val="5"/>
          <w:sz w:val="32"/>
          <w:szCs w:val="32"/>
          <w:u w:val="dotted"/>
          <w:lang w:eastAsia="zh-CN"/>
        </w:rPr>
        <w:t>，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并需提供设备生产厂商对此项目的服务承诺函</w:t>
      </w:r>
      <w:r>
        <w:rPr>
          <w:color w:val="auto"/>
          <w:spacing w:val="5"/>
          <w:sz w:val="32"/>
          <w:szCs w:val="32"/>
          <w:u w:val="dotted"/>
          <w:lang w:eastAsia="zh-CN"/>
        </w:rPr>
        <w:t>)。</w:t>
      </w:r>
    </w:p>
    <w:p>
      <w:pPr>
        <w:pStyle w:val="2"/>
        <w:spacing w:line="288" w:lineRule="auto"/>
        <w:ind w:hanging="160"/>
        <w:jc w:val="both"/>
        <w:rPr>
          <w:rFonts w:hint="eastAsia"/>
          <w:color w:val="auto"/>
          <w:spacing w:val="-3"/>
          <w:sz w:val="32"/>
          <w:szCs w:val="32"/>
          <w:lang w:eastAsia="zh-CN"/>
        </w:rPr>
      </w:pPr>
      <w:r>
        <w:rPr>
          <w:rFonts w:hint="eastAsia"/>
          <w:b/>
          <w:bCs/>
          <w:color w:val="auto"/>
          <w:spacing w:val="-3"/>
          <w:sz w:val="32"/>
          <w:szCs w:val="32"/>
          <w:u w:val="dotted"/>
          <w:lang w:eastAsia="zh-CN"/>
        </w:rPr>
        <w:t>“98寸商显”：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8、★传屏之后，在笔记本屏幕上部中间部分显示工具栏，可以进行基本的操作(具体包括勿扰模式，暂停投屏等);(</w:t>
      </w:r>
      <w:r>
        <w:rPr>
          <w:color w:val="auto"/>
          <w:spacing w:val="-10"/>
          <w:sz w:val="32"/>
          <w:szCs w:val="32"/>
          <w:u w:val="dotted"/>
          <w:lang w:eastAsia="zh-CN"/>
        </w:rPr>
        <w:t>提供由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 xml:space="preserve">CNAS 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或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>CMA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认证</w:t>
      </w:r>
      <w:r>
        <w:rPr>
          <w:color w:val="auto"/>
          <w:spacing w:val="-10"/>
          <w:sz w:val="32"/>
          <w:szCs w:val="32"/>
          <w:u w:val="dotted"/>
          <w:lang w:eastAsia="zh-CN"/>
        </w:rPr>
        <w:t>的第三方检</w:t>
      </w:r>
      <w:r>
        <w:rPr>
          <w:color w:val="auto"/>
          <w:spacing w:val="5"/>
          <w:sz w:val="32"/>
          <w:szCs w:val="32"/>
          <w:u w:val="dotted"/>
          <w:lang w:eastAsia="zh-CN"/>
        </w:rPr>
        <w:t>测机构出具的检测报告复印件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，并需提供设备生产厂商对此项目的服务承诺函</w:t>
      </w:r>
      <w:r>
        <w:rPr>
          <w:color w:val="auto"/>
          <w:spacing w:val="5"/>
          <w:sz w:val="32"/>
          <w:szCs w:val="32"/>
          <w:u w:val="dotted"/>
          <w:lang w:eastAsia="zh-CN"/>
        </w:rPr>
        <w:t>)。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9、★为便于用户会议过程记录，设备需支持手机、电脑通过客户端对整机展示内容进行实时录屏，并最终保存到手机、电脑上；（</w:t>
      </w:r>
      <w:r>
        <w:rPr>
          <w:color w:val="auto"/>
          <w:spacing w:val="-10"/>
          <w:sz w:val="32"/>
          <w:szCs w:val="32"/>
          <w:u w:val="dotted"/>
          <w:lang w:eastAsia="zh-CN"/>
        </w:rPr>
        <w:t>提供由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 xml:space="preserve">CNAS 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或</w:t>
      </w:r>
      <w:r>
        <w:rPr>
          <w:rFonts w:ascii="Times New Roman" w:hAnsi="Times New Roman" w:eastAsia="Times New Roman" w:cs="Times New Roman"/>
          <w:color w:val="auto"/>
          <w:spacing w:val="-10"/>
          <w:sz w:val="32"/>
          <w:szCs w:val="32"/>
          <w:u w:val="dotted"/>
          <w:lang w:eastAsia="zh-CN"/>
        </w:rPr>
        <w:t>CMA</w:t>
      </w:r>
      <w:r>
        <w:rPr>
          <w:rFonts w:hint="eastAsia"/>
          <w:color w:val="auto"/>
          <w:spacing w:val="-10"/>
          <w:sz w:val="32"/>
          <w:szCs w:val="32"/>
          <w:u w:val="dotted"/>
          <w:lang w:val="en-US" w:eastAsia="zh-CN"/>
        </w:rPr>
        <w:t>认证</w:t>
      </w:r>
      <w:r>
        <w:rPr>
          <w:color w:val="auto"/>
          <w:spacing w:val="-10"/>
          <w:sz w:val="32"/>
          <w:szCs w:val="32"/>
          <w:u w:val="dotted"/>
          <w:lang w:eastAsia="zh-CN"/>
        </w:rPr>
        <w:t>的第三方检</w:t>
      </w:r>
      <w:r>
        <w:rPr>
          <w:color w:val="auto"/>
          <w:spacing w:val="5"/>
          <w:sz w:val="32"/>
          <w:szCs w:val="32"/>
          <w:u w:val="dotted"/>
          <w:lang w:eastAsia="zh-CN"/>
        </w:rPr>
        <w:t>测机构出具的检测报告复印件</w:t>
      </w:r>
      <w:r>
        <w:rPr>
          <w:rFonts w:hint="eastAsia"/>
          <w:color w:val="auto"/>
          <w:spacing w:val="5"/>
          <w:sz w:val="32"/>
          <w:szCs w:val="32"/>
          <w:u w:val="dotted"/>
          <w:lang w:eastAsia="zh-CN"/>
        </w:rPr>
        <w:t>，</w:t>
      </w:r>
      <w:r>
        <w:rPr>
          <w:rFonts w:hint="eastAsia"/>
          <w:color w:val="auto"/>
          <w:spacing w:val="-3"/>
          <w:sz w:val="32"/>
          <w:szCs w:val="32"/>
          <w:u w:val="dotted"/>
          <w:lang w:eastAsia="zh-CN"/>
        </w:rPr>
        <w:t>并需提供设备生产厂商对此项目的服务承诺函</w:t>
      </w:r>
      <w:r>
        <w:rPr>
          <w:color w:val="auto"/>
          <w:spacing w:val="5"/>
          <w:sz w:val="32"/>
          <w:szCs w:val="32"/>
          <w:u w:val="dotted"/>
          <w:lang w:eastAsia="zh-CN"/>
        </w:rPr>
        <w:t>)。</w:t>
      </w:r>
    </w:p>
    <w:p>
      <w:pPr>
        <w:pStyle w:val="2"/>
        <w:spacing w:line="288" w:lineRule="auto"/>
        <w:jc w:val="both"/>
        <w:rPr>
          <w:rFonts w:hint="default"/>
          <w:spacing w:val="-3"/>
          <w:sz w:val="32"/>
          <w:szCs w:val="32"/>
          <w:u w:val="dotted"/>
          <w:lang w:val="en-US" w:eastAsia="zh-CN"/>
        </w:rPr>
      </w:pPr>
    </w:p>
    <w:sectPr>
      <w:footerReference r:id="rId3" w:type="default"/>
      <w:pgSz w:w="11910" w:h="16840"/>
      <w:pgMar w:top="1431" w:right="1786" w:bottom="1500" w:left="1706" w:header="0" w:footer="13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2" w:lineRule="auto"/>
      <w:ind w:left="4073"/>
      <w:rPr>
        <w:rFonts w:ascii="Times New Roman" w:hAnsi="Times New Roman" w:eastAsia="Times New Roman" w:cs="Times New Roman"/>
        <w:sz w:val="13"/>
        <w:szCs w:val="13"/>
      </w:rPr>
    </w:pPr>
    <w:r>
      <w:rPr>
        <w:rFonts w:ascii="Times New Roman" w:hAnsi="Times New Roman" w:eastAsia="Times New Roman" w:cs="Times New Roman"/>
        <w:sz w:val="13"/>
        <w:szCs w:val="13"/>
      </w:rPr>
      <w:t>6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MTJhZTljMTNiZjRiMGNlYzk0MzU2MGE3MTVkMzExZDMifQ=="/>
  </w:docVars>
  <w:rsids>
    <w:rsidRoot w:val="00581410"/>
    <w:rsid w:val="00581410"/>
    <w:rsid w:val="005B5781"/>
    <w:rsid w:val="00744FBD"/>
    <w:rsid w:val="00C774EB"/>
    <w:rsid w:val="00D81F92"/>
    <w:rsid w:val="04F66C28"/>
    <w:rsid w:val="05C918C6"/>
    <w:rsid w:val="084E1932"/>
    <w:rsid w:val="092A616F"/>
    <w:rsid w:val="09385C0D"/>
    <w:rsid w:val="0A7363BE"/>
    <w:rsid w:val="0E680D42"/>
    <w:rsid w:val="0EED1247"/>
    <w:rsid w:val="10C06C3D"/>
    <w:rsid w:val="222B139F"/>
    <w:rsid w:val="226D7140"/>
    <w:rsid w:val="246006AB"/>
    <w:rsid w:val="29BF05AA"/>
    <w:rsid w:val="29DB2BB8"/>
    <w:rsid w:val="301E3E06"/>
    <w:rsid w:val="30280E5E"/>
    <w:rsid w:val="3623207A"/>
    <w:rsid w:val="373E2702"/>
    <w:rsid w:val="404843AC"/>
    <w:rsid w:val="4411528F"/>
    <w:rsid w:val="457C2A6E"/>
    <w:rsid w:val="4CC0351C"/>
    <w:rsid w:val="4D5031CE"/>
    <w:rsid w:val="4E191136"/>
    <w:rsid w:val="5B4A0A57"/>
    <w:rsid w:val="5D093E8D"/>
    <w:rsid w:val="61C244F9"/>
    <w:rsid w:val="62252F8C"/>
    <w:rsid w:val="650417B4"/>
    <w:rsid w:val="6D97086C"/>
    <w:rsid w:val="73365490"/>
    <w:rsid w:val="73770B15"/>
    <w:rsid w:val="7F732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3"/>
      <w:szCs w:val="33"/>
    </w:rPr>
  </w:style>
  <w:style w:type="character" w:styleId="5">
    <w:name w:val="Hyperlink"/>
    <w:basedOn w:val="4"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Unresolved Mention"/>
    <w:basedOn w:val="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4820</Words>
  <Characters>5337</Characters>
  <Lines>29</Lines>
  <Paragraphs>8</Paragraphs>
  <TotalTime>2</TotalTime>
  <ScaleCrop>false</ScaleCrop>
  <LinksUpToDate>false</LinksUpToDate>
  <CharactersWithSpaces>5545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2024-08-06T11:28:00Z</dcterms:created>
  <dc:creator>Kingsoft-PDF</dc:creator>
  <cp:lastModifiedBy>Administrator</cp:lastModifiedBy>
  <dcterms:modified xsi:type="dcterms:W3CDTF">2024-08-12T09:40:24Z</dcterms:modified>
  <dc:subject>pdfbuilder</dc:subject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2024-08-06T11:28:49Z</vt:filetime>
  </property>
  <property fmtid="{D5CDD505-2E9C-101B-9397-08002B2CF9AE}" pid="4" name="UsrData">
    <vt:lpwstr>66b1986e3229ad001f3eb5b3wl</vt:lpwstr>
  </property>
  <property fmtid="{D5CDD505-2E9C-101B-9397-08002B2CF9AE}" pid="5" name="KSOProductBuildVer">
    <vt:lpwstr>2052-12.1.0.16929</vt:lpwstr>
  </property>
  <property fmtid="{D5CDD505-2E9C-101B-9397-08002B2CF9AE}" pid="6" name="ICV">
    <vt:lpwstr>87AFA06F021D412899B5EBCDEAA680BC_13</vt:lpwstr>
  </property>
</Properties>
</file>