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C7F" w:rsidRDefault="00536909">
      <w:pPr>
        <w:jc w:val="center"/>
        <w:rPr>
          <w:rFonts w:ascii="仿宋" w:eastAsia="仿宋" w:hAnsi="仿宋" w:cs="仿宋"/>
          <w:b/>
          <w:bCs/>
          <w:sz w:val="24"/>
        </w:rPr>
      </w:pPr>
      <w:r>
        <w:rPr>
          <w:rFonts w:ascii="仿宋" w:eastAsia="仿宋" w:hAnsi="仿宋" w:cs="仿宋" w:hint="eastAsia"/>
          <w:b/>
          <w:bCs/>
          <w:sz w:val="24"/>
        </w:rPr>
        <w:t>蚌埠市第一人民医院</w:t>
      </w:r>
    </w:p>
    <w:p w:rsidR="00E27C7F" w:rsidRDefault="00536909">
      <w:pPr>
        <w:jc w:val="center"/>
        <w:rPr>
          <w:rFonts w:ascii="仿宋" w:eastAsia="仿宋" w:hAnsi="仿宋" w:cs="仿宋"/>
          <w:sz w:val="24"/>
        </w:rPr>
      </w:pPr>
      <w:r>
        <w:rPr>
          <w:rFonts w:ascii="仿宋" w:eastAsia="仿宋" w:hAnsi="仿宋" w:cs="仿宋" w:hint="eastAsia"/>
          <w:b/>
          <w:bCs/>
          <w:sz w:val="24"/>
        </w:rPr>
        <w:t>电梯采购、更换安装及井道设施采购项目监理服务采购需求</w:t>
      </w:r>
    </w:p>
    <w:p w:rsidR="00E27C7F" w:rsidRDefault="00536909">
      <w:pPr>
        <w:numPr>
          <w:ilvl w:val="0"/>
          <w:numId w:val="1"/>
        </w:numPr>
        <w:rPr>
          <w:rFonts w:ascii="仿宋" w:eastAsia="仿宋" w:hAnsi="仿宋" w:cs="仿宋"/>
          <w:sz w:val="24"/>
        </w:rPr>
      </w:pPr>
      <w:r>
        <w:rPr>
          <w:rFonts w:ascii="仿宋" w:eastAsia="仿宋" w:hAnsi="仿宋" w:cs="仿宋" w:hint="eastAsia"/>
          <w:sz w:val="24"/>
        </w:rPr>
        <w:t>项目名称：</w:t>
      </w:r>
    </w:p>
    <w:p w:rsidR="00E27C7F" w:rsidRDefault="00536909">
      <w:pPr>
        <w:ind w:firstLineChars="200" w:firstLine="480"/>
        <w:rPr>
          <w:rFonts w:ascii="仿宋" w:eastAsia="仿宋" w:hAnsi="仿宋" w:cs="仿宋"/>
          <w:sz w:val="24"/>
        </w:rPr>
      </w:pPr>
      <w:r>
        <w:rPr>
          <w:rFonts w:ascii="仿宋" w:eastAsia="仿宋" w:hAnsi="仿宋" w:cs="仿宋" w:hint="eastAsia"/>
          <w:sz w:val="24"/>
        </w:rPr>
        <w:t>蚌埠市第一人民医院电梯采购、更换安装及井道设施采购项目监理服务</w:t>
      </w:r>
      <w:r>
        <w:rPr>
          <w:rFonts w:ascii="仿宋" w:eastAsia="仿宋" w:hAnsi="仿宋" w:cs="仿宋" w:hint="eastAsia"/>
          <w:sz w:val="24"/>
        </w:rPr>
        <w:t>采购项目</w:t>
      </w:r>
    </w:p>
    <w:p w:rsidR="00E27C7F" w:rsidRDefault="00536909">
      <w:pPr>
        <w:numPr>
          <w:ilvl w:val="0"/>
          <w:numId w:val="1"/>
        </w:numPr>
        <w:rPr>
          <w:rFonts w:ascii="仿宋" w:eastAsia="仿宋" w:hAnsi="仿宋" w:cs="仿宋"/>
          <w:sz w:val="24"/>
        </w:rPr>
      </w:pPr>
      <w:r>
        <w:rPr>
          <w:rFonts w:ascii="仿宋" w:eastAsia="仿宋" w:hAnsi="仿宋" w:cs="仿宋" w:hint="eastAsia"/>
          <w:sz w:val="24"/>
        </w:rPr>
        <w:t>项目预算：</w:t>
      </w:r>
    </w:p>
    <w:p w:rsidR="00E27C7F" w:rsidRDefault="00536909">
      <w:pPr>
        <w:ind w:firstLineChars="200" w:firstLine="480"/>
        <w:rPr>
          <w:rFonts w:ascii="仿宋" w:eastAsia="仿宋" w:hAnsi="仿宋" w:cs="仿宋"/>
          <w:sz w:val="24"/>
        </w:rPr>
      </w:pPr>
      <w:r>
        <w:rPr>
          <w:rFonts w:ascii="仿宋" w:eastAsia="仿宋" w:hAnsi="仿宋" w:cs="仿宋" w:hint="eastAsia"/>
          <w:sz w:val="24"/>
        </w:rPr>
        <w:t>92334.00</w:t>
      </w:r>
      <w:r>
        <w:rPr>
          <w:rFonts w:ascii="仿宋" w:eastAsia="仿宋" w:hAnsi="仿宋" w:cs="仿宋" w:hint="eastAsia"/>
          <w:sz w:val="24"/>
        </w:rPr>
        <w:t>元【“</w:t>
      </w:r>
      <w:r>
        <w:rPr>
          <w:rFonts w:ascii="仿宋" w:eastAsia="仿宋" w:hAnsi="仿宋" w:cs="仿宋" w:hint="eastAsia"/>
          <w:sz w:val="24"/>
        </w:rPr>
        <w:t>蚌埠市第一人民医院电梯采购、更换安装及井道设施采购项目</w:t>
      </w:r>
      <w:r>
        <w:rPr>
          <w:rFonts w:ascii="仿宋" w:eastAsia="仿宋" w:hAnsi="仿宋" w:cs="仿宋" w:hint="eastAsia"/>
          <w:sz w:val="24"/>
        </w:rPr>
        <w:t>”</w:t>
      </w:r>
      <w:r>
        <w:rPr>
          <w:rFonts w:ascii="仿宋" w:eastAsia="仿宋" w:hAnsi="仿宋" w:cs="仿宋" w:hint="eastAsia"/>
          <w:sz w:val="24"/>
        </w:rPr>
        <w:t>项目总价（</w:t>
      </w:r>
      <w:r>
        <w:rPr>
          <w:rFonts w:ascii="仿宋" w:eastAsia="仿宋" w:hAnsi="仿宋" w:cs="仿宋" w:hint="eastAsia"/>
          <w:sz w:val="24"/>
        </w:rPr>
        <w:t>2798000.00</w:t>
      </w:r>
      <w:r>
        <w:rPr>
          <w:rFonts w:ascii="仿宋" w:eastAsia="仿宋" w:hAnsi="仿宋" w:cs="仿宋" w:hint="eastAsia"/>
          <w:sz w:val="24"/>
        </w:rPr>
        <w:t>元）</w:t>
      </w:r>
      <w:r>
        <w:rPr>
          <w:rFonts w:ascii="仿宋" w:eastAsia="仿宋" w:hAnsi="仿宋" w:cs="仿宋" w:hint="eastAsia"/>
          <w:sz w:val="24"/>
        </w:rPr>
        <w:t>*3.3%</w:t>
      </w:r>
      <w:r>
        <w:rPr>
          <w:rFonts w:ascii="仿宋" w:eastAsia="仿宋" w:hAnsi="仿宋" w:cs="仿宋" w:hint="eastAsia"/>
          <w:sz w:val="24"/>
        </w:rPr>
        <w:t>】</w:t>
      </w:r>
    </w:p>
    <w:p w:rsidR="00E27C7F" w:rsidRDefault="00536909">
      <w:pPr>
        <w:numPr>
          <w:ilvl w:val="0"/>
          <w:numId w:val="1"/>
        </w:numPr>
        <w:rPr>
          <w:rFonts w:ascii="仿宋" w:eastAsia="仿宋" w:hAnsi="仿宋" w:cs="仿宋"/>
          <w:sz w:val="24"/>
        </w:rPr>
      </w:pPr>
      <w:r>
        <w:rPr>
          <w:rFonts w:ascii="仿宋" w:eastAsia="仿宋" w:hAnsi="仿宋" w:cs="仿宋" w:hint="eastAsia"/>
          <w:sz w:val="24"/>
        </w:rPr>
        <w:t>投标人资质要求：</w:t>
      </w:r>
    </w:p>
    <w:p w:rsidR="00E27C7F" w:rsidRDefault="00536909">
      <w:pPr>
        <w:numPr>
          <w:ilvl w:val="0"/>
          <w:numId w:val="2"/>
        </w:numPr>
        <w:rPr>
          <w:rFonts w:ascii="仿宋" w:eastAsia="仿宋" w:hAnsi="仿宋" w:cs="仿宋"/>
          <w:sz w:val="24"/>
        </w:rPr>
      </w:pPr>
      <w:r>
        <w:rPr>
          <w:rFonts w:ascii="仿宋" w:eastAsia="仿宋" w:hAnsi="仿宋" w:cs="仿宋" w:hint="eastAsia"/>
          <w:sz w:val="24"/>
        </w:rPr>
        <w:t>投标人须具备独立法人资格，具有在有效期内的营业执照及税务登记证；</w:t>
      </w:r>
    </w:p>
    <w:p w:rsidR="00E27C7F" w:rsidRDefault="00536909">
      <w:pPr>
        <w:numPr>
          <w:ilvl w:val="0"/>
          <w:numId w:val="2"/>
        </w:numPr>
        <w:rPr>
          <w:rFonts w:ascii="仿宋" w:eastAsia="仿宋" w:hAnsi="仿宋" w:cs="仿宋"/>
          <w:sz w:val="24"/>
        </w:rPr>
      </w:pPr>
      <w:r>
        <w:rPr>
          <w:rFonts w:ascii="仿宋" w:eastAsia="仿宋" w:hAnsi="仿宋" w:cs="仿宋" w:hint="eastAsia"/>
          <w:sz w:val="24"/>
        </w:rPr>
        <w:t>投标人须</w:t>
      </w:r>
      <w:r>
        <w:rPr>
          <w:rFonts w:ascii="仿宋" w:eastAsia="仿宋" w:hAnsi="仿宋" w:cs="仿宋" w:hint="eastAsia"/>
          <w:sz w:val="24"/>
        </w:rPr>
        <w:t>具有</w:t>
      </w:r>
      <w:r>
        <w:rPr>
          <w:rFonts w:ascii="仿宋" w:eastAsia="仿宋" w:hAnsi="仿宋" w:cs="仿宋" w:hint="eastAsia"/>
          <w:bCs/>
          <w:sz w:val="24"/>
        </w:rPr>
        <w:t>房屋建筑工程甲级及以上监</w:t>
      </w:r>
      <w:r>
        <w:rPr>
          <w:rFonts w:ascii="仿宋" w:eastAsia="仿宋" w:hAnsi="仿宋" w:cs="仿宋" w:hint="eastAsia"/>
          <w:sz w:val="24"/>
        </w:rPr>
        <w:t>理资质等级证书。</w:t>
      </w:r>
    </w:p>
    <w:p w:rsidR="00E27C7F" w:rsidRPr="00C06F6B" w:rsidRDefault="00536909">
      <w:pPr>
        <w:numPr>
          <w:ilvl w:val="0"/>
          <w:numId w:val="2"/>
        </w:numPr>
        <w:rPr>
          <w:rFonts w:ascii="仿宋" w:eastAsia="仿宋" w:hAnsi="仿宋" w:cs="仿宋"/>
          <w:color w:val="FF0000"/>
          <w:sz w:val="24"/>
        </w:rPr>
      </w:pPr>
      <w:r w:rsidRPr="00C06F6B">
        <w:rPr>
          <w:rFonts w:ascii="仿宋" w:eastAsia="仿宋" w:hAnsi="仿宋" w:cs="仿宋" w:hint="eastAsia"/>
          <w:color w:val="FF0000"/>
          <w:sz w:val="24"/>
        </w:rPr>
        <w:t>投标人须</w:t>
      </w:r>
      <w:r w:rsidRPr="00C06F6B">
        <w:rPr>
          <w:rFonts w:ascii="仿宋" w:eastAsia="仿宋" w:hAnsi="仿宋" w:cs="仿宋" w:hint="eastAsia"/>
          <w:color w:val="FF0000"/>
          <w:sz w:val="24"/>
        </w:rPr>
        <w:t>承担过类似工程监理业务，并与施工承包人及材料、设备</w:t>
      </w:r>
      <w:proofErr w:type="gramStart"/>
      <w:r w:rsidRPr="00C06F6B">
        <w:rPr>
          <w:rFonts w:ascii="仿宋" w:eastAsia="仿宋" w:hAnsi="仿宋" w:cs="仿宋" w:hint="eastAsia"/>
          <w:color w:val="FF0000"/>
          <w:sz w:val="24"/>
        </w:rPr>
        <w:t>供应商无经营性</w:t>
      </w:r>
      <w:proofErr w:type="gramEnd"/>
      <w:r w:rsidRPr="00C06F6B">
        <w:rPr>
          <w:rFonts w:ascii="仿宋" w:eastAsia="仿宋" w:hAnsi="仿宋" w:cs="仿宋" w:hint="eastAsia"/>
          <w:color w:val="FF0000"/>
          <w:sz w:val="24"/>
        </w:rPr>
        <w:t>利益关系，业绩、信誉良好</w:t>
      </w:r>
      <w:r w:rsidRPr="00C06F6B">
        <w:rPr>
          <w:rFonts w:ascii="仿宋" w:eastAsia="仿宋" w:hAnsi="仿宋" w:cs="仿宋" w:hint="eastAsia"/>
          <w:color w:val="FF0000"/>
          <w:sz w:val="24"/>
        </w:rPr>
        <w:t>（至少提供类似工程监理合同一份，复印件加盖公章）。</w:t>
      </w:r>
    </w:p>
    <w:p w:rsidR="00E27C7F" w:rsidRDefault="00536909">
      <w:pPr>
        <w:numPr>
          <w:ilvl w:val="0"/>
          <w:numId w:val="2"/>
        </w:numPr>
        <w:rPr>
          <w:rFonts w:ascii="仿宋" w:eastAsia="仿宋" w:hAnsi="仿宋" w:cs="仿宋"/>
          <w:sz w:val="24"/>
        </w:rPr>
      </w:pPr>
      <w:r>
        <w:rPr>
          <w:rFonts w:ascii="仿宋" w:eastAsia="仿宋" w:hAnsi="仿宋" w:cs="仿宋" w:hint="eastAsia"/>
          <w:sz w:val="24"/>
        </w:rPr>
        <w:t>投标人派</w:t>
      </w:r>
      <w:bookmarkStart w:id="0" w:name="_GoBack"/>
      <w:bookmarkEnd w:id="0"/>
      <w:r>
        <w:rPr>
          <w:rFonts w:ascii="仿宋" w:eastAsia="仿宋" w:hAnsi="仿宋" w:cs="仿宋" w:hint="eastAsia"/>
          <w:sz w:val="24"/>
        </w:rPr>
        <w:t>驻本项目的</w:t>
      </w:r>
      <w:r>
        <w:rPr>
          <w:rFonts w:ascii="仿宋" w:eastAsia="仿宋" w:hAnsi="仿宋" w:cs="仿宋" w:hint="eastAsia"/>
          <w:sz w:val="24"/>
        </w:rPr>
        <w:t>总监理工程师必须具有国家级注册的监理工程师岗位证书、中级及以上职称，具有足够的资源和能力来有效地履行合同。</w:t>
      </w:r>
    </w:p>
    <w:p w:rsidR="00E27C7F" w:rsidRDefault="00536909">
      <w:pPr>
        <w:numPr>
          <w:ilvl w:val="0"/>
          <w:numId w:val="2"/>
        </w:numPr>
        <w:rPr>
          <w:rFonts w:ascii="仿宋" w:eastAsia="仿宋" w:hAnsi="仿宋" w:cs="仿宋"/>
          <w:sz w:val="24"/>
        </w:rPr>
      </w:pPr>
      <w:r>
        <w:rPr>
          <w:rFonts w:ascii="仿宋" w:eastAsia="仿宋" w:hAnsi="仿宋" w:cs="仿宋" w:hint="eastAsia"/>
          <w:sz w:val="24"/>
        </w:rPr>
        <w:t>投标人派驻本项目的</w:t>
      </w:r>
      <w:r>
        <w:rPr>
          <w:rFonts w:ascii="仿宋" w:eastAsia="仿宋" w:hAnsi="仿宋" w:cs="仿宋" w:hint="eastAsia"/>
          <w:sz w:val="24"/>
        </w:rPr>
        <w:t>总监理工程师必须是本单位工作人</w:t>
      </w:r>
      <w:r>
        <w:rPr>
          <w:rFonts w:ascii="仿宋" w:eastAsia="仿宋" w:hAnsi="仿宋" w:cs="仿宋" w:hint="eastAsia"/>
          <w:spacing w:val="1"/>
          <w:sz w:val="24"/>
        </w:rPr>
        <w:t>员</w:t>
      </w:r>
      <w:r>
        <w:rPr>
          <w:rFonts w:ascii="仿宋" w:eastAsia="仿宋" w:hAnsi="仿宋" w:cs="仿宋" w:hint="eastAsia"/>
          <w:sz w:val="24"/>
        </w:rPr>
        <w:t>且不能有其它在建工程</w:t>
      </w:r>
      <w:r>
        <w:rPr>
          <w:rFonts w:ascii="仿宋" w:eastAsia="仿宋" w:hAnsi="仿宋" w:cs="仿宋" w:hint="eastAsia"/>
          <w:spacing w:val="-2"/>
          <w:sz w:val="24"/>
        </w:rPr>
        <w:t>，</w:t>
      </w:r>
      <w:r>
        <w:rPr>
          <w:rFonts w:ascii="仿宋" w:eastAsia="仿宋" w:hAnsi="仿宋" w:cs="仿宋" w:hint="eastAsia"/>
          <w:sz w:val="24"/>
        </w:rPr>
        <w:t>否则招标人</w:t>
      </w:r>
      <w:r>
        <w:rPr>
          <w:rFonts w:ascii="仿宋" w:eastAsia="仿宋" w:hAnsi="仿宋" w:cs="仿宋" w:hint="eastAsia"/>
          <w:sz w:val="24"/>
        </w:rPr>
        <w:t>有权</w:t>
      </w:r>
      <w:r>
        <w:rPr>
          <w:rFonts w:ascii="仿宋" w:eastAsia="仿宋" w:hAnsi="仿宋" w:cs="仿宋" w:hint="eastAsia"/>
          <w:sz w:val="24"/>
        </w:rPr>
        <w:t>取消该投标人中标资格。</w:t>
      </w:r>
    </w:p>
    <w:p w:rsidR="00E27C7F" w:rsidRDefault="00536909">
      <w:pPr>
        <w:numPr>
          <w:ilvl w:val="0"/>
          <w:numId w:val="2"/>
        </w:numPr>
        <w:rPr>
          <w:rFonts w:ascii="仿宋" w:eastAsia="仿宋" w:hAnsi="仿宋" w:cs="仿宋"/>
          <w:sz w:val="24"/>
        </w:rPr>
      </w:pPr>
      <w:r>
        <w:rPr>
          <w:rFonts w:ascii="仿宋" w:eastAsia="仿宋" w:hAnsi="仿宋" w:cs="仿宋" w:hint="eastAsia"/>
          <w:sz w:val="24"/>
        </w:rPr>
        <w:t>投标人须在近三年</w:t>
      </w:r>
      <w:r>
        <w:rPr>
          <w:rFonts w:ascii="仿宋" w:eastAsia="仿宋" w:hAnsi="仿宋" w:cs="仿宋" w:hint="eastAsia"/>
          <w:spacing w:val="-34"/>
          <w:sz w:val="24"/>
        </w:rPr>
        <w:t>内</w:t>
      </w:r>
      <w:r>
        <w:rPr>
          <w:rFonts w:ascii="仿宋" w:eastAsia="仿宋" w:hAnsi="仿宋" w:cs="仿宋" w:hint="eastAsia"/>
          <w:sz w:val="24"/>
        </w:rPr>
        <w:t>没有发生重大</w:t>
      </w:r>
      <w:r>
        <w:rPr>
          <w:rFonts w:ascii="仿宋" w:eastAsia="仿宋" w:hAnsi="仿宋" w:cs="仿宋" w:hint="eastAsia"/>
          <w:spacing w:val="2"/>
          <w:sz w:val="24"/>
        </w:rPr>
        <w:t>质</w:t>
      </w:r>
      <w:r>
        <w:rPr>
          <w:rFonts w:ascii="仿宋" w:eastAsia="仿宋" w:hAnsi="仿宋" w:cs="仿宋" w:hint="eastAsia"/>
          <w:sz w:val="24"/>
        </w:rPr>
        <w:t>量事故</w:t>
      </w:r>
      <w:r>
        <w:rPr>
          <w:rFonts w:ascii="仿宋" w:eastAsia="仿宋" w:hAnsi="仿宋" w:cs="仿宋" w:hint="eastAsia"/>
          <w:spacing w:val="1"/>
          <w:sz w:val="24"/>
        </w:rPr>
        <w:t>和</w:t>
      </w:r>
      <w:r>
        <w:rPr>
          <w:rFonts w:ascii="仿宋" w:eastAsia="仿宋" w:hAnsi="仿宋" w:cs="仿宋" w:hint="eastAsia"/>
          <w:sz w:val="24"/>
        </w:rPr>
        <w:t>重大及以上安全生产事故，没有转包挂靠行为。</w:t>
      </w:r>
    </w:p>
    <w:p w:rsidR="00E27C7F" w:rsidRDefault="00536909">
      <w:pPr>
        <w:numPr>
          <w:ilvl w:val="0"/>
          <w:numId w:val="1"/>
        </w:numPr>
        <w:rPr>
          <w:rFonts w:ascii="仿宋" w:eastAsia="仿宋" w:hAnsi="仿宋" w:cs="仿宋"/>
          <w:sz w:val="24"/>
        </w:rPr>
      </w:pPr>
      <w:r>
        <w:rPr>
          <w:rFonts w:ascii="仿宋" w:eastAsia="仿宋" w:hAnsi="仿宋" w:cs="仿宋" w:hint="eastAsia"/>
          <w:sz w:val="24"/>
        </w:rPr>
        <w:t>服务需求：</w:t>
      </w:r>
    </w:p>
    <w:p w:rsidR="00E27C7F" w:rsidRDefault="00536909">
      <w:pPr>
        <w:ind w:firstLineChars="200" w:firstLine="480"/>
        <w:rPr>
          <w:rFonts w:ascii="仿宋" w:eastAsia="仿宋" w:hAnsi="仿宋" w:cs="仿宋"/>
          <w:sz w:val="24"/>
        </w:rPr>
      </w:pPr>
      <w:r>
        <w:rPr>
          <w:rFonts w:ascii="仿宋" w:eastAsia="仿宋" w:hAnsi="仿宋" w:cs="仿宋" w:hint="eastAsia"/>
          <w:sz w:val="24"/>
        </w:rPr>
        <w:t>中标人负责</w:t>
      </w:r>
      <w:r>
        <w:rPr>
          <w:rFonts w:ascii="仿宋" w:eastAsia="仿宋" w:hAnsi="仿宋" w:cs="仿宋" w:hint="eastAsia"/>
          <w:sz w:val="24"/>
        </w:rPr>
        <w:t>“</w:t>
      </w:r>
      <w:r>
        <w:rPr>
          <w:rFonts w:ascii="仿宋" w:eastAsia="仿宋" w:hAnsi="仿宋" w:cs="仿宋" w:hint="eastAsia"/>
          <w:sz w:val="24"/>
        </w:rPr>
        <w:t>蚌埠市第一人民医院电梯采购、更换安装及井道设施采购项目</w:t>
      </w:r>
      <w:r>
        <w:rPr>
          <w:rFonts w:ascii="仿宋" w:eastAsia="仿宋" w:hAnsi="仿宋" w:cs="仿宋" w:hint="eastAsia"/>
          <w:sz w:val="24"/>
        </w:rPr>
        <w:t>”</w:t>
      </w:r>
      <w:r>
        <w:rPr>
          <w:rFonts w:ascii="仿宋" w:eastAsia="仿宋" w:hAnsi="仿宋" w:cs="仿宋" w:hint="eastAsia"/>
          <w:sz w:val="24"/>
        </w:rPr>
        <w:t>项目执行</w:t>
      </w:r>
      <w:r>
        <w:rPr>
          <w:rFonts w:ascii="仿宋" w:eastAsia="仿宋" w:hAnsi="仿宋" w:cs="仿宋" w:hint="eastAsia"/>
          <w:sz w:val="24"/>
        </w:rPr>
        <w:t>范围内</w:t>
      </w:r>
      <w:r>
        <w:rPr>
          <w:rFonts w:ascii="仿宋" w:eastAsia="仿宋" w:hAnsi="仿宋" w:cs="仿宋" w:hint="eastAsia"/>
          <w:sz w:val="24"/>
        </w:rPr>
        <w:t>所有建设、安装等一切</w:t>
      </w:r>
      <w:r>
        <w:rPr>
          <w:rFonts w:ascii="仿宋" w:eastAsia="仿宋" w:hAnsi="仿宋" w:cs="仿宋" w:hint="eastAsia"/>
          <w:sz w:val="24"/>
        </w:rPr>
        <w:t>项目施工阶段、交付配合阶段的全部监理工作。包括但不限于：工程前期准备、设计图纸审查及配合、土方开挖、护坡、施工降排水、肥槽回填、地基与基础工程、地下室施工、主体施工、门窗、内外装修、精装修、样板间和样板层装修、人防施工、所有设备及电气管线安装与调试、消防工程、弱电工程、燃气工程、园林绿化、红线内市政道路及管线敷设、路灯照明、锅炉房</w:t>
      </w:r>
      <w:r>
        <w:rPr>
          <w:rFonts w:ascii="仿宋" w:eastAsia="仿宋" w:hAnsi="仿宋" w:cs="仿宋" w:hint="eastAsia"/>
          <w:sz w:val="24"/>
        </w:rPr>
        <w:t>(</w:t>
      </w:r>
      <w:r>
        <w:rPr>
          <w:rFonts w:ascii="仿宋" w:eastAsia="仿宋" w:hAnsi="仿宋" w:cs="仿宋" w:hint="eastAsia"/>
          <w:sz w:val="24"/>
        </w:rPr>
        <w:t>或热力站</w:t>
      </w:r>
      <w:r>
        <w:rPr>
          <w:rFonts w:ascii="仿宋" w:eastAsia="仿宋" w:hAnsi="仿宋" w:cs="仿宋" w:hint="eastAsia"/>
          <w:sz w:val="24"/>
        </w:rPr>
        <w:t>)</w:t>
      </w:r>
      <w:r>
        <w:rPr>
          <w:rFonts w:ascii="仿宋" w:eastAsia="仿宋" w:hAnsi="仿宋" w:cs="仿宋" w:hint="eastAsia"/>
          <w:sz w:val="24"/>
        </w:rPr>
        <w:t>、变配电室及调压站、物业用房、工程竣工后的保修监理、竣工图审查和交楼配合、服务工作及提供竣工验收和备案所需要的监理方面的资料和配合服务等，给予委托人设计阶段技术支持；施</w:t>
      </w:r>
      <w:r>
        <w:rPr>
          <w:rFonts w:ascii="仿宋" w:eastAsia="仿宋" w:hAnsi="仿宋" w:cs="仿宋" w:hint="eastAsia"/>
          <w:sz w:val="24"/>
        </w:rPr>
        <w:t>工过程中的质量控制、安全控制；施工过程中的造价控制；施工过程中的进度控制、进度款审核；管理施工合同（包括总包、分包、指定分包合同）；协调施工过程中与本工程有关的纠纷；进行索赔的审核；配合对设计洽商变更的审核、竣工结算的审核等工作。</w:t>
      </w:r>
    </w:p>
    <w:p w:rsidR="00E27C7F" w:rsidRDefault="00536909">
      <w:pPr>
        <w:numPr>
          <w:ilvl w:val="0"/>
          <w:numId w:val="1"/>
        </w:numPr>
        <w:rPr>
          <w:rFonts w:ascii="仿宋" w:eastAsia="仿宋" w:hAnsi="仿宋" w:cs="仿宋"/>
          <w:sz w:val="24"/>
        </w:rPr>
      </w:pPr>
      <w:r>
        <w:rPr>
          <w:rFonts w:ascii="仿宋" w:eastAsia="仿宋" w:hAnsi="仿宋" w:cs="仿宋" w:hint="eastAsia"/>
          <w:sz w:val="24"/>
        </w:rPr>
        <w:t>监理服务范围及工作内容：</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收到工程设计文件后编制监理规划，并在第一次工地会议</w:t>
      </w:r>
      <w:r>
        <w:rPr>
          <w:rFonts w:ascii="仿宋" w:eastAsia="仿宋" w:hAnsi="仿宋" w:hint="eastAsia"/>
          <w:sz w:val="24"/>
        </w:rPr>
        <w:t>7</w:t>
      </w:r>
      <w:r>
        <w:rPr>
          <w:rFonts w:ascii="仿宋" w:eastAsia="仿宋" w:hAnsi="仿宋" w:hint="eastAsia"/>
          <w:sz w:val="24"/>
        </w:rPr>
        <w:t>天前报委托人。根据有关规定和监理工作需要，编制监理实施细则；</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熟悉工程设计文件，并参加由委托人主持的图纸会审和设计交底会议；</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参加由委托人主持的第一次工地会议；主持监理例会并根据工程需要主持或参加专题会</w:t>
      </w:r>
      <w:r>
        <w:rPr>
          <w:rFonts w:ascii="仿宋" w:eastAsia="仿宋" w:hAnsi="仿宋" w:hint="eastAsia"/>
          <w:sz w:val="24"/>
        </w:rPr>
        <w:t>议；</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审查施工承包人提交的施工组织设计，重点审查其中的质量安全技术措</w:t>
      </w:r>
      <w:r>
        <w:rPr>
          <w:rFonts w:ascii="仿宋" w:eastAsia="仿宋" w:hAnsi="仿宋" w:hint="eastAsia"/>
          <w:sz w:val="24"/>
        </w:rPr>
        <w:lastRenderedPageBreak/>
        <w:t>施、专项施工方案与工程建设强制性标准的符合性；</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检查施工承包人工程质量、安全生产管理制度及组织机构和人员资格；</w:t>
      </w:r>
      <w:r>
        <w:rPr>
          <w:rFonts w:ascii="仿宋" w:eastAsia="仿宋" w:hAnsi="仿宋" w:hint="eastAsia"/>
          <w:sz w:val="24"/>
        </w:rPr>
        <w:t xml:space="preserve"> </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检查施工承包人专职安全生产管理人员的配备情况；</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审查施工承包人提交的施工进度计划，核查承包人对施工进度计划的调整；</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检查施工承包人的试验室；</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审核施工分包人资质条件；</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查验施工承包人的施工测量放线成果；</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审查工程开工条件，对条件具备的签发开</w:t>
      </w:r>
      <w:proofErr w:type="gramStart"/>
      <w:r>
        <w:rPr>
          <w:rFonts w:ascii="仿宋" w:eastAsia="仿宋" w:hAnsi="仿宋" w:hint="eastAsia"/>
          <w:sz w:val="24"/>
        </w:rPr>
        <w:t>工令</w:t>
      </w:r>
      <w:proofErr w:type="gramEnd"/>
      <w:r>
        <w:rPr>
          <w:rFonts w:ascii="仿宋" w:eastAsia="仿宋" w:hAnsi="仿宋" w:hint="eastAsia"/>
          <w:sz w:val="24"/>
        </w:rPr>
        <w:t>；</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审查施工承包人报送的工程材料、构配件、设备质量证明文件的有效性和符合性，并按规定对用于工程的材料采取平行检验或见证取样方式进行抽检；</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审核施工承包人提交的工程款支付申请，签发或出具工程款支付证书，并报委托人审核、批准；</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在巡视、旁站和检验过程中，发现工程质量、施工安全存在事故隐患的，要求施工承包人整改并报委托人；</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经委托人同意，签发工程暂停令和</w:t>
      </w:r>
      <w:proofErr w:type="gramStart"/>
      <w:r>
        <w:rPr>
          <w:rFonts w:ascii="仿宋" w:eastAsia="仿宋" w:hAnsi="仿宋" w:hint="eastAsia"/>
          <w:sz w:val="24"/>
        </w:rPr>
        <w:t>复工令</w:t>
      </w:r>
      <w:proofErr w:type="gramEnd"/>
      <w:r>
        <w:rPr>
          <w:rFonts w:ascii="仿宋" w:eastAsia="仿宋" w:hAnsi="仿宋" w:hint="eastAsia"/>
          <w:sz w:val="24"/>
        </w:rPr>
        <w:t>；</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审查施工承包人提交的采用新材料、新工艺、新技术、新设备的论证材料及相关验收标准；</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验收隐蔽工程、分部分项工程；</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审查施工承包人提交的工程变更申请，协调处理施</w:t>
      </w:r>
      <w:r>
        <w:rPr>
          <w:rFonts w:ascii="仿宋" w:eastAsia="仿宋" w:hAnsi="仿宋" w:hint="eastAsia"/>
          <w:sz w:val="24"/>
        </w:rPr>
        <w:t>工进度调整、费用索赔、合同争议等事项；</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审查施工承包人提交的竣工验收申请，编写工程质量评估报告；</w:t>
      </w:r>
    </w:p>
    <w:p w:rsidR="00E27C7F" w:rsidRDefault="00536909">
      <w:pPr>
        <w:numPr>
          <w:ilvl w:val="0"/>
          <w:numId w:val="3"/>
        </w:numPr>
        <w:adjustRightInd w:val="0"/>
        <w:snapToGrid w:val="0"/>
        <w:spacing w:line="360" w:lineRule="auto"/>
        <w:rPr>
          <w:rFonts w:ascii="仿宋" w:eastAsia="仿宋" w:hAnsi="仿宋"/>
          <w:sz w:val="24"/>
        </w:rPr>
      </w:pPr>
      <w:r>
        <w:rPr>
          <w:rFonts w:ascii="仿宋" w:eastAsia="仿宋" w:hAnsi="仿宋" w:hint="eastAsia"/>
          <w:sz w:val="24"/>
        </w:rPr>
        <w:t>参加工程竣工验收，签署竣工验收意见；</w:t>
      </w:r>
    </w:p>
    <w:p w:rsidR="00E27C7F" w:rsidRDefault="00536909">
      <w:pPr>
        <w:numPr>
          <w:ilvl w:val="0"/>
          <w:numId w:val="3"/>
        </w:numPr>
        <w:adjustRightInd w:val="0"/>
        <w:snapToGrid w:val="0"/>
        <w:spacing w:line="360" w:lineRule="auto"/>
        <w:rPr>
          <w:rFonts w:ascii="仿宋" w:eastAsia="仿宋" w:hAnsi="仿宋" w:cs="仿宋"/>
          <w:sz w:val="24"/>
        </w:rPr>
      </w:pPr>
      <w:r>
        <w:rPr>
          <w:rFonts w:ascii="仿宋" w:eastAsia="仿宋" w:hAnsi="仿宋" w:hint="eastAsia"/>
          <w:sz w:val="24"/>
        </w:rPr>
        <w:t>审查施工承包人提交的竣工结算申请并报委托人；</w:t>
      </w:r>
    </w:p>
    <w:p w:rsidR="00E27C7F" w:rsidRDefault="00536909">
      <w:pPr>
        <w:numPr>
          <w:ilvl w:val="0"/>
          <w:numId w:val="3"/>
        </w:numPr>
        <w:adjustRightInd w:val="0"/>
        <w:snapToGrid w:val="0"/>
        <w:spacing w:line="360" w:lineRule="auto"/>
        <w:rPr>
          <w:rFonts w:ascii="仿宋" w:eastAsia="仿宋" w:hAnsi="仿宋" w:cs="仿宋"/>
          <w:sz w:val="24"/>
        </w:rPr>
      </w:pPr>
      <w:r>
        <w:rPr>
          <w:rFonts w:ascii="仿宋" w:eastAsia="仿宋" w:hAnsi="仿宋" w:hint="eastAsia"/>
          <w:sz w:val="24"/>
        </w:rPr>
        <w:t>编制、整理工程监理归档文件并报委托人。</w:t>
      </w:r>
    </w:p>
    <w:p w:rsidR="00E27C7F" w:rsidRDefault="00536909">
      <w:pPr>
        <w:numPr>
          <w:ilvl w:val="0"/>
          <w:numId w:val="1"/>
        </w:numPr>
        <w:rPr>
          <w:rFonts w:ascii="仿宋" w:eastAsia="仿宋" w:hAnsi="仿宋" w:cs="仿宋"/>
          <w:sz w:val="24"/>
        </w:rPr>
      </w:pPr>
      <w:r>
        <w:rPr>
          <w:rFonts w:ascii="仿宋" w:eastAsia="仿宋" w:hAnsi="仿宋" w:cs="仿宋" w:hint="eastAsia"/>
          <w:sz w:val="24"/>
        </w:rPr>
        <w:t>探勘现场：</w:t>
      </w:r>
    </w:p>
    <w:p w:rsidR="00E27C7F" w:rsidRDefault="00536909">
      <w:pPr>
        <w:ind w:firstLineChars="200" w:firstLine="480"/>
        <w:rPr>
          <w:rFonts w:ascii="仿宋" w:eastAsia="仿宋" w:hAnsi="仿宋" w:cs="仿宋"/>
          <w:bCs/>
          <w:sz w:val="24"/>
        </w:rPr>
      </w:pPr>
      <w:r>
        <w:rPr>
          <w:rFonts w:ascii="仿宋" w:eastAsia="仿宋" w:hAnsi="仿宋" w:cs="仿宋" w:hint="eastAsia"/>
          <w:bCs/>
          <w:sz w:val="24"/>
        </w:rPr>
        <w:t>投标人应按照招标文件所述</w:t>
      </w:r>
      <w:r>
        <w:rPr>
          <w:rFonts w:ascii="仿宋" w:eastAsia="仿宋" w:hAnsi="仿宋" w:cs="仿宋" w:hint="eastAsia"/>
          <w:bCs/>
          <w:spacing w:val="-5"/>
          <w:sz w:val="24"/>
        </w:rPr>
        <w:t>，</w:t>
      </w:r>
      <w:r>
        <w:rPr>
          <w:rFonts w:ascii="仿宋" w:eastAsia="仿宋" w:hAnsi="仿宋" w:cs="仿宋" w:hint="eastAsia"/>
          <w:bCs/>
          <w:sz w:val="24"/>
        </w:rPr>
        <w:t>自行对工程现场及周围环境进行踏勘现场以获得有关编制投标文件和签署合同所涉及现场的资料</w:t>
      </w:r>
      <w:r>
        <w:rPr>
          <w:rFonts w:ascii="仿宋" w:eastAsia="仿宋" w:hAnsi="仿宋" w:cs="仿宋" w:hint="eastAsia"/>
          <w:bCs/>
          <w:spacing w:val="-2"/>
          <w:sz w:val="24"/>
        </w:rPr>
        <w:t>。</w:t>
      </w:r>
      <w:r>
        <w:rPr>
          <w:rFonts w:ascii="仿宋" w:eastAsia="仿宋" w:hAnsi="仿宋" w:cs="仿宋" w:hint="eastAsia"/>
          <w:bCs/>
          <w:sz w:val="24"/>
        </w:rPr>
        <w:t>踏勘现场所发生的自身费用由投标人自己承担</w:t>
      </w:r>
      <w:r>
        <w:rPr>
          <w:rFonts w:ascii="仿宋" w:eastAsia="仿宋" w:hAnsi="仿宋" w:cs="仿宋" w:hint="eastAsia"/>
          <w:bCs/>
          <w:spacing w:val="-2"/>
          <w:sz w:val="24"/>
        </w:rPr>
        <w:t>。</w:t>
      </w:r>
      <w:r>
        <w:rPr>
          <w:rFonts w:ascii="仿宋" w:eastAsia="仿宋" w:hAnsi="仿宋" w:cs="仿宋" w:hint="eastAsia"/>
          <w:bCs/>
          <w:sz w:val="24"/>
        </w:rPr>
        <w:t>经招标人允许</w:t>
      </w:r>
      <w:r>
        <w:rPr>
          <w:rFonts w:ascii="仿宋" w:eastAsia="仿宋" w:hAnsi="仿宋" w:cs="仿宋" w:hint="eastAsia"/>
          <w:bCs/>
          <w:spacing w:val="-2"/>
          <w:sz w:val="24"/>
        </w:rPr>
        <w:t>，</w:t>
      </w:r>
      <w:r>
        <w:rPr>
          <w:rFonts w:ascii="仿宋" w:eastAsia="仿宋" w:hAnsi="仿宋" w:cs="仿宋" w:hint="eastAsia"/>
          <w:bCs/>
          <w:sz w:val="24"/>
        </w:rPr>
        <w:t>投标人可为踏勘</w:t>
      </w:r>
      <w:r>
        <w:rPr>
          <w:rFonts w:ascii="仿宋" w:eastAsia="仿宋" w:hAnsi="仿宋" w:cs="仿宋" w:hint="eastAsia"/>
          <w:bCs/>
          <w:spacing w:val="1"/>
          <w:sz w:val="24"/>
        </w:rPr>
        <w:t>目</w:t>
      </w:r>
      <w:r>
        <w:rPr>
          <w:rFonts w:ascii="仿宋" w:eastAsia="仿宋" w:hAnsi="仿宋" w:cs="仿宋" w:hint="eastAsia"/>
          <w:bCs/>
          <w:sz w:val="24"/>
        </w:rPr>
        <w:t>的进入招标人的项目现场</w:t>
      </w:r>
      <w:r>
        <w:rPr>
          <w:rFonts w:ascii="仿宋" w:eastAsia="仿宋" w:hAnsi="仿宋" w:cs="仿宋" w:hint="eastAsia"/>
          <w:bCs/>
          <w:spacing w:val="-2"/>
          <w:sz w:val="24"/>
        </w:rPr>
        <w:t>，</w:t>
      </w:r>
      <w:r>
        <w:rPr>
          <w:rFonts w:ascii="仿宋" w:eastAsia="仿宋" w:hAnsi="仿宋" w:cs="仿宋" w:hint="eastAsia"/>
          <w:bCs/>
          <w:sz w:val="24"/>
        </w:rPr>
        <w:t>但投标人不得因此使招标人承担有关的责任和蒙受损失。投标人应承担踏勘现场的责任和风险。</w:t>
      </w:r>
    </w:p>
    <w:p w:rsidR="00E27C7F" w:rsidRDefault="00536909">
      <w:pPr>
        <w:numPr>
          <w:ilvl w:val="0"/>
          <w:numId w:val="1"/>
        </w:numPr>
        <w:rPr>
          <w:rFonts w:ascii="仿宋" w:eastAsia="仿宋" w:hAnsi="仿宋" w:cs="仿宋"/>
          <w:bCs/>
          <w:sz w:val="24"/>
        </w:rPr>
      </w:pPr>
      <w:r>
        <w:rPr>
          <w:rFonts w:ascii="仿宋" w:eastAsia="仿宋" w:hAnsi="仿宋" w:cs="仿宋" w:hint="eastAsia"/>
          <w:bCs/>
          <w:sz w:val="24"/>
        </w:rPr>
        <w:t>投标报价要求：</w:t>
      </w:r>
    </w:p>
    <w:p w:rsidR="00E27C7F" w:rsidRDefault="00536909">
      <w:pPr>
        <w:pStyle w:val="3"/>
        <w:keepNext w:val="0"/>
        <w:keepLines w:val="0"/>
        <w:numPr>
          <w:ilvl w:val="0"/>
          <w:numId w:val="4"/>
        </w:numPr>
        <w:spacing w:before="0" w:after="0" w:line="360" w:lineRule="auto"/>
        <w:rPr>
          <w:rFonts w:ascii="仿宋" w:eastAsia="仿宋" w:hAnsi="仿宋"/>
          <w:b w:val="0"/>
          <w:sz w:val="24"/>
          <w:szCs w:val="24"/>
        </w:rPr>
      </w:pPr>
      <w:r>
        <w:rPr>
          <w:rFonts w:ascii="仿宋" w:eastAsia="仿宋" w:hAnsi="仿宋" w:hint="eastAsia"/>
          <w:b w:val="0"/>
          <w:sz w:val="24"/>
          <w:szCs w:val="24"/>
        </w:rPr>
        <w:lastRenderedPageBreak/>
        <w:t>报价格式：</w:t>
      </w:r>
    </w:p>
    <w:tbl>
      <w:tblPr>
        <w:tblStyle w:val="a3"/>
        <w:tblpPr w:leftFromText="180" w:rightFromText="180" w:vertAnchor="text" w:horzAnchor="page" w:tblpXSpec="center" w:tblpY="464"/>
        <w:tblOverlap w:val="never"/>
        <w:tblW w:w="0" w:type="auto"/>
        <w:jc w:val="center"/>
        <w:tblLook w:val="04A0" w:firstRow="1" w:lastRow="0" w:firstColumn="1" w:lastColumn="0" w:noHBand="0" w:noVBand="1"/>
      </w:tblPr>
      <w:tblGrid>
        <w:gridCol w:w="1703"/>
        <w:gridCol w:w="1703"/>
        <w:gridCol w:w="1704"/>
        <w:gridCol w:w="1704"/>
        <w:gridCol w:w="1704"/>
      </w:tblGrid>
      <w:tr w:rsidR="00E27C7F">
        <w:trPr>
          <w:jc w:val="center"/>
        </w:trPr>
        <w:tc>
          <w:tcPr>
            <w:tcW w:w="1703" w:type="dxa"/>
            <w:vAlign w:val="center"/>
          </w:tcPr>
          <w:p w:rsidR="00E27C7F" w:rsidRDefault="00536909">
            <w:pPr>
              <w:jc w:val="center"/>
              <w:rPr>
                <w:rFonts w:ascii="仿宋" w:eastAsia="仿宋" w:hAnsi="仿宋" w:cs="仿宋"/>
                <w:sz w:val="24"/>
              </w:rPr>
            </w:pPr>
            <w:r>
              <w:rPr>
                <w:rFonts w:ascii="仿宋" w:eastAsia="仿宋" w:hAnsi="仿宋" w:cs="仿宋" w:hint="eastAsia"/>
                <w:sz w:val="24"/>
              </w:rPr>
              <w:t>序号</w:t>
            </w:r>
          </w:p>
        </w:tc>
        <w:tc>
          <w:tcPr>
            <w:tcW w:w="1703" w:type="dxa"/>
            <w:vAlign w:val="center"/>
          </w:tcPr>
          <w:p w:rsidR="00E27C7F" w:rsidRDefault="00536909">
            <w:pPr>
              <w:jc w:val="center"/>
              <w:rPr>
                <w:rFonts w:ascii="仿宋" w:eastAsia="仿宋" w:hAnsi="仿宋" w:cs="仿宋"/>
                <w:sz w:val="24"/>
              </w:rPr>
            </w:pPr>
            <w:r>
              <w:rPr>
                <w:rFonts w:ascii="仿宋" w:eastAsia="仿宋" w:hAnsi="仿宋" w:cs="仿宋" w:hint="eastAsia"/>
                <w:sz w:val="24"/>
              </w:rPr>
              <w:t>主体项目名称</w:t>
            </w:r>
          </w:p>
        </w:tc>
        <w:tc>
          <w:tcPr>
            <w:tcW w:w="1704" w:type="dxa"/>
            <w:vAlign w:val="center"/>
          </w:tcPr>
          <w:p w:rsidR="00E27C7F" w:rsidRDefault="00536909">
            <w:pPr>
              <w:jc w:val="center"/>
              <w:rPr>
                <w:rFonts w:ascii="仿宋" w:eastAsia="仿宋" w:hAnsi="仿宋" w:cs="仿宋"/>
                <w:sz w:val="24"/>
              </w:rPr>
            </w:pPr>
            <w:r>
              <w:rPr>
                <w:rFonts w:ascii="仿宋" w:eastAsia="仿宋" w:hAnsi="仿宋" w:cs="仿宋" w:hint="eastAsia"/>
                <w:sz w:val="24"/>
              </w:rPr>
              <w:t>主体项目合同总价</w:t>
            </w:r>
          </w:p>
        </w:tc>
        <w:tc>
          <w:tcPr>
            <w:tcW w:w="1704" w:type="dxa"/>
            <w:vAlign w:val="center"/>
          </w:tcPr>
          <w:p w:rsidR="00E27C7F" w:rsidRDefault="00536909">
            <w:pPr>
              <w:jc w:val="center"/>
              <w:rPr>
                <w:rFonts w:ascii="仿宋" w:eastAsia="仿宋" w:hAnsi="仿宋" w:cs="仿宋"/>
                <w:sz w:val="24"/>
              </w:rPr>
            </w:pPr>
            <w:r>
              <w:rPr>
                <w:rFonts w:ascii="仿宋" w:eastAsia="仿宋" w:hAnsi="仿宋" w:cs="仿宋" w:hint="eastAsia"/>
                <w:sz w:val="24"/>
              </w:rPr>
              <w:t>项目监理服务价格费率</w:t>
            </w:r>
          </w:p>
        </w:tc>
        <w:tc>
          <w:tcPr>
            <w:tcW w:w="1704" w:type="dxa"/>
            <w:vAlign w:val="center"/>
          </w:tcPr>
          <w:p w:rsidR="00E27C7F" w:rsidRDefault="00536909">
            <w:pPr>
              <w:jc w:val="center"/>
              <w:rPr>
                <w:rFonts w:ascii="仿宋" w:eastAsia="仿宋" w:hAnsi="仿宋" w:cs="仿宋"/>
                <w:sz w:val="24"/>
              </w:rPr>
            </w:pPr>
            <w:r>
              <w:rPr>
                <w:rFonts w:ascii="仿宋" w:eastAsia="仿宋" w:hAnsi="仿宋" w:cs="仿宋" w:hint="eastAsia"/>
                <w:sz w:val="24"/>
              </w:rPr>
              <w:t>项目监理服务价格</w:t>
            </w:r>
          </w:p>
        </w:tc>
      </w:tr>
      <w:tr w:rsidR="00E27C7F">
        <w:trPr>
          <w:jc w:val="center"/>
        </w:trPr>
        <w:tc>
          <w:tcPr>
            <w:tcW w:w="1703" w:type="dxa"/>
            <w:vAlign w:val="center"/>
          </w:tcPr>
          <w:p w:rsidR="00E27C7F" w:rsidRDefault="00536909">
            <w:pPr>
              <w:jc w:val="center"/>
              <w:rPr>
                <w:rFonts w:ascii="仿宋" w:eastAsia="仿宋" w:hAnsi="仿宋" w:cs="仿宋"/>
                <w:sz w:val="24"/>
              </w:rPr>
            </w:pPr>
            <w:r>
              <w:rPr>
                <w:rFonts w:ascii="仿宋" w:eastAsia="仿宋" w:hAnsi="仿宋" w:cs="仿宋" w:hint="eastAsia"/>
                <w:sz w:val="24"/>
              </w:rPr>
              <w:t>1</w:t>
            </w:r>
          </w:p>
        </w:tc>
        <w:tc>
          <w:tcPr>
            <w:tcW w:w="1703" w:type="dxa"/>
            <w:vAlign w:val="center"/>
          </w:tcPr>
          <w:p w:rsidR="00E27C7F" w:rsidRDefault="00536909">
            <w:pPr>
              <w:jc w:val="center"/>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蚌埠市第一人民医院电梯采购、更换安装及井道设施采购项目</w:t>
            </w:r>
            <w:r>
              <w:rPr>
                <w:rFonts w:ascii="仿宋" w:eastAsia="仿宋" w:hAnsi="仿宋" w:cs="仿宋" w:hint="eastAsia"/>
                <w:sz w:val="24"/>
              </w:rPr>
              <w:t>”</w:t>
            </w:r>
          </w:p>
        </w:tc>
        <w:tc>
          <w:tcPr>
            <w:tcW w:w="1704" w:type="dxa"/>
            <w:vAlign w:val="center"/>
          </w:tcPr>
          <w:p w:rsidR="00E27C7F" w:rsidRDefault="00536909">
            <w:pPr>
              <w:jc w:val="center"/>
              <w:rPr>
                <w:rFonts w:ascii="仿宋" w:eastAsia="仿宋" w:hAnsi="仿宋" w:cs="仿宋"/>
                <w:sz w:val="24"/>
              </w:rPr>
            </w:pPr>
            <w:r>
              <w:rPr>
                <w:rFonts w:ascii="仿宋" w:eastAsia="仿宋" w:hAnsi="仿宋" w:cs="仿宋" w:hint="eastAsia"/>
                <w:sz w:val="24"/>
              </w:rPr>
              <w:t>2798000.00</w:t>
            </w:r>
            <w:r>
              <w:rPr>
                <w:rFonts w:ascii="仿宋" w:eastAsia="仿宋" w:hAnsi="仿宋" w:cs="仿宋" w:hint="eastAsia"/>
                <w:sz w:val="24"/>
              </w:rPr>
              <w:t>元</w:t>
            </w:r>
          </w:p>
        </w:tc>
        <w:tc>
          <w:tcPr>
            <w:tcW w:w="1704" w:type="dxa"/>
            <w:vAlign w:val="center"/>
          </w:tcPr>
          <w:p w:rsidR="00E27C7F" w:rsidRDefault="00536909">
            <w:pPr>
              <w:jc w:val="center"/>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3.3%</w:t>
            </w:r>
          </w:p>
        </w:tc>
        <w:tc>
          <w:tcPr>
            <w:tcW w:w="1704" w:type="dxa"/>
            <w:vAlign w:val="center"/>
          </w:tcPr>
          <w:p w:rsidR="00E27C7F" w:rsidRDefault="00E27C7F">
            <w:pPr>
              <w:jc w:val="center"/>
              <w:rPr>
                <w:rFonts w:ascii="仿宋" w:eastAsia="仿宋" w:hAnsi="仿宋" w:cs="仿宋"/>
                <w:sz w:val="24"/>
              </w:rPr>
            </w:pPr>
          </w:p>
        </w:tc>
      </w:tr>
      <w:tr w:rsidR="00E27C7F">
        <w:trPr>
          <w:jc w:val="center"/>
        </w:trPr>
        <w:tc>
          <w:tcPr>
            <w:tcW w:w="8518" w:type="dxa"/>
            <w:gridSpan w:val="5"/>
            <w:vAlign w:val="center"/>
          </w:tcPr>
          <w:p w:rsidR="00E27C7F" w:rsidRDefault="00536909">
            <w:pPr>
              <w:jc w:val="center"/>
              <w:rPr>
                <w:rFonts w:ascii="仿宋" w:eastAsia="仿宋" w:hAnsi="仿宋" w:cs="仿宋"/>
                <w:sz w:val="24"/>
              </w:rPr>
            </w:pPr>
            <w:r>
              <w:rPr>
                <w:rFonts w:ascii="仿宋" w:eastAsia="仿宋" w:hAnsi="仿宋" w:cs="仿宋" w:hint="eastAsia"/>
                <w:sz w:val="24"/>
              </w:rPr>
              <w:t>注：以上价格包含监理服务、人员工资、设施设备、技术服务咨询、服务奖惩、保险、材料检测检验、工程质量检测检验、外出考察、</w:t>
            </w:r>
            <w:proofErr w:type="gramStart"/>
            <w:r>
              <w:rPr>
                <w:rFonts w:ascii="仿宋" w:eastAsia="仿宋" w:hAnsi="仿宋" w:cs="仿宋" w:hint="eastAsia"/>
                <w:sz w:val="24"/>
              </w:rPr>
              <w:t>规</w:t>
            </w:r>
            <w:proofErr w:type="gramEnd"/>
            <w:r>
              <w:rPr>
                <w:rFonts w:ascii="仿宋" w:eastAsia="仿宋" w:hAnsi="仿宋" w:cs="仿宋" w:hint="eastAsia"/>
                <w:sz w:val="24"/>
              </w:rPr>
              <w:t>费、税金等一切费用</w:t>
            </w:r>
          </w:p>
        </w:tc>
      </w:tr>
    </w:tbl>
    <w:p w:rsidR="00E27C7F" w:rsidRDefault="00E27C7F">
      <w:pPr>
        <w:rPr>
          <w:sz w:val="24"/>
        </w:rPr>
      </w:pPr>
    </w:p>
    <w:p w:rsidR="00E27C7F" w:rsidRDefault="00536909">
      <w:pPr>
        <w:pStyle w:val="3"/>
        <w:keepNext w:val="0"/>
        <w:keepLines w:val="0"/>
        <w:numPr>
          <w:ilvl w:val="0"/>
          <w:numId w:val="4"/>
        </w:numPr>
        <w:spacing w:before="0" w:after="0" w:line="360" w:lineRule="auto"/>
        <w:rPr>
          <w:rFonts w:ascii="仿宋" w:eastAsia="仿宋" w:hAnsi="仿宋"/>
          <w:b w:val="0"/>
          <w:sz w:val="24"/>
          <w:szCs w:val="24"/>
        </w:rPr>
      </w:pPr>
      <w:r>
        <w:rPr>
          <w:rFonts w:ascii="仿宋" w:eastAsia="仿宋" w:hAnsi="仿宋" w:hint="eastAsia"/>
          <w:b w:val="0"/>
          <w:sz w:val="24"/>
          <w:szCs w:val="24"/>
        </w:rPr>
        <w:t>除非本招标文件中另有特别规定，投标价格中的综合单价乃指投标人按照本招标文件的要求执行及完成全部委托服务所需的全部费用；</w:t>
      </w:r>
    </w:p>
    <w:p w:rsidR="00E27C7F" w:rsidRDefault="00536909">
      <w:pPr>
        <w:pStyle w:val="3"/>
        <w:keepNext w:val="0"/>
        <w:keepLines w:val="0"/>
        <w:numPr>
          <w:ilvl w:val="0"/>
          <w:numId w:val="4"/>
        </w:numPr>
        <w:spacing w:before="0" w:after="0" w:line="360" w:lineRule="auto"/>
        <w:rPr>
          <w:rFonts w:ascii="仿宋" w:eastAsia="仿宋" w:hAnsi="仿宋"/>
          <w:b w:val="0"/>
          <w:sz w:val="24"/>
          <w:szCs w:val="24"/>
        </w:rPr>
      </w:pPr>
      <w:r>
        <w:rPr>
          <w:rFonts w:ascii="仿宋" w:eastAsia="仿宋" w:hAnsi="仿宋" w:hint="eastAsia"/>
          <w:b w:val="0"/>
          <w:sz w:val="24"/>
          <w:szCs w:val="24"/>
        </w:rPr>
        <w:t>根据本招标文件内反映的招标人要求的监理服务范围、招标人提供的工程总体工期、质量目标、规定的付款方式及奖罚措施等进行投标，所有投标人因遵循前述这些规定所需发生的费用均视为已包括在投标价格内。</w:t>
      </w:r>
    </w:p>
    <w:p w:rsidR="00E27C7F" w:rsidRDefault="00536909">
      <w:pPr>
        <w:pStyle w:val="3"/>
        <w:keepNext w:val="0"/>
        <w:keepLines w:val="0"/>
        <w:numPr>
          <w:ilvl w:val="0"/>
          <w:numId w:val="4"/>
        </w:numPr>
        <w:spacing w:before="0" w:after="0" w:line="360" w:lineRule="auto"/>
        <w:rPr>
          <w:rFonts w:ascii="仿宋" w:eastAsia="仿宋" w:hAnsi="仿宋"/>
          <w:b w:val="0"/>
          <w:sz w:val="24"/>
          <w:szCs w:val="24"/>
        </w:rPr>
      </w:pPr>
      <w:r>
        <w:rPr>
          <w:rFonts w:ascii="仿宋" w:eastAsia="仿宋" w:hAnsi="仿宋" w:hint="eastAsia"/>
          <w:b w:val="0"/>
          <w:sz w:val="24"/>
          <w:szCs w:val="24"/>
        </w:rPr>
        <w:t>投标人执行本工程的监理所需的全部检测设备及仪器等，均由投标人自备及承担相关费用；自行承担本工程监理招标及政府相关部门办理招投标备案等相关手续及相关费用；</w:t>
      </w:r>
    </w:p>
    <w:p w:rsidR="00E27C7F" w:rsidRDefault="00536909">
      <w:pPr>
        <w:pStyle w:val="3"/>
        <w:keepNext w:val="0"/>
        <w:keepLines w:val="0"/>
        <w:numPr>
          <w:ilvl w:val="0"/>
          <w:numId w:val="4"/>
        </w:numPr>
        <w:spacing w:before="0" w:after="0" w:line="360" w:lineRule="auto"/>
        <w:rPr>
          <w:rFonts w:ascii="仿宋" w:eastAsia="仿宋" w:hAnsi="仿宋"/>
          <w:b w:val="0"/>
          <w:sz w:val="24"/>
          <w:szCs w:val="24"/>
        </w:rPr>
      </w:pPr>
      <w:r>
        <w:rPr>
          <w:rFonts w:ascii="仿宋" w:eastAsia="仿宋" w:hAnsi="仿宋" w:hint="eastAsia"/>
          <w:b w:val="0"/>
          <w:sz w:val="24"/>
          <w:szCs w:val="24"/>
        </w:rPr>
        <w:t>投标价格为投标人已经充分考虑各种结构形式、充分</w:t>
      </w:r>
      <w:r>
        <w:rPr>
          <w:rFonts w:ascii="仿宋" w:eastAsia="仿宋" w:hAnsi="仿宋" w:hint="eastAsia"/>
          <w:b w:val="0"/>
          <w:sz w:val="24"/>
          <w:szCs w:val="24"/>
        </w:rPr>
        <w:t>熟</w:t>
      </w:r>
      <w:r>
        <w:rPr>
          <w:rFonts w:ascii="仿宋" w:eastAsia="仿宋" w:hAnsi="仿宋" w:hint="eastAsia"/>
          <w:b w:val="0"/>
          <w:sz w:val="24"/>
          <w:szCs w:val="24"/>
        </w:rPr>
        <w:t>悉了解施工现场后之报价。该</w:t>
      </w:r>
      <w:r>
        <w:rPr>
          <w:rFonts w:ascii="仿宋" w:eastAsia="仿宋" w:hAnsi="仿宋" w:hint="eastAsia"/>
          <w:b w:val="0"/>
          <w:sz w:val="24"/>
          <w:szCs w:val="24"/>
        </w:rPr>
        <w:t>价格</w:t>
      </w:r>
      <w:r>
        <w:rPr>
          <w:rFonts w:ascii="仿宋" w:eastAsia="仿宋" w:hAnsi="仿宋" w:hint="eastAsia"/>
          <w:b w:val="0"/>
          <w:sz w:val="24"/>
          <w:szCs w:val="24"/>
        </w:rPr>
        <w:t>为投标人按照本招标文件、合同的要求执行及完成全部委托服务所需的全部费用包干，不随国家有关监理服务取费的政策性标准调整、工程实施过程中出现的任何设计变更及工程变更及非项目法人所能控制的不可抗力等因素引起的工程工期的变化而做出调整。该总价为暂定总价，最终结算之面积计算根据</w:t>
      </w:r>
      <w:r>
        <w:rPr>
          <w:rFonts w:ascii="仿宋" w:eastAsia="仿宋" w:hAnsi="仿宋"/>
          <w:b w:val="0"/>
          <w:sz w:val="24"/>
          <w:szCs w:val="24"/>
        </w:rPr>
        <w:t>《建筑工程建筑面积计算规范》</w:t>
      </w:r>
      <w:r>
        <w:rPr>
          <w:rFonts w:ascii="仿宋" w:eastAsia="仿宋" w:hAnsi="仿宋" w:hint="eastAsia"/>
          <w:b w:val="0"/>
          <w:sz w:val="24"/>
          <w:szCs w:val="24"/>
        </w:rPr>
        <w:t>（</w:t>
      </w:r>
      <w:r>
        <w:rPr>
          <w:rFonts w:ascii="仿宋" w:eastAsia="仿宋" w:hAnsi="仿宋"/>
          <w:b w:val="0"/>
          <w:sz w:val="24"/>
          <w:szCs w:val="24"/>
        </w:rPr>
        <w:t>GB/T50353—2005</w:t>
      </w:r>
      <w:r>
        <w:rPr>
          <w:rFonts w:ascii="仿宋" w:eastAsia="仿宋" w:hAnsi="仿宋" w:hint="eastAsia"/>
          <w:b w:val="0"/>
          <w:sz w:val="24"/>
          <w:szCs w:val="24"/>
        </w:rPr>
        <w:t>）规定。</w:t>
      </w:r>
    </w:p>
    <w:p w:rsidR="00E27C7F" w:rsidRDefault="00536909">
      <w:pPr>
        <w:pStyle w:val="3"/>
        <w:keepNext w:val="0"/>
        <w:keepLines w:val="0"/>
        <w:numPr>
          <w:ilvl w:val="0"/>
          <w:numId w:val="4"/>
        </w:numPr>
        <w:spacing w:before="0" w:after="0" w:line="360" w:lineRule="auto"/>
        <w:rPr>
          <w:rFonts w:ascii="仿宋" w:eastAsia="仿宋" w:hAnsi="仿宋"/>
          <w:b w:val="0"/>
          <w:sz w:val="24"/>
          <w:szCs w:val="24"/>
        </w:rPr>
      </w:pPr>
      <w:r>
        <w:rPr>
          <w:rFonts w:ascii="仿宋" w:eastAsia="仿宋" w:hAnsi="仿宋" w:hint="eastAsia"/>
          <w:b w:val="0"/>
          <w:sz w:val="24"/>
          <w:szCs w:val="24"/>
        </w:rPr>
        <w:t>投标报价明细表中所列项目不发生时，该项目的费用在结算时予以扣除；但无论工作范围如何调整</w:t>
      </w:r>
      <w:r>
        <w:rPr>
          <w:rFonts w:ascii="仿宋" w:eastAsia="仿宋" w:hAnsi="仿宋" w:hint="eastAsia"/>
          <w:b w:val="0"/>
          <w:sz w:val="24"/>
          <w:szCs w:val="24"/>
        </w:rPr>
        <w:t xml:space="preserve">, </w:t>
      </w:r>
      <w:r>
        <w:rPr>
          <w:rFonts w:ascii="仿宋" w:eastAsia="仿宋" w:hAnsi="仿宋" w:hint="eastAsia"/>
          <w:b w:val="0"/>
          <w:sz w:val="24"/>
          <w:szCs w:val="24"/>
        </w:rPr>
        <w:t>投标人所报出的各综合单价不得因工作范围的调整而调整，投标人应综合考虑上述因素进行报价。</w:t>
      </w:r>
    </w:p>
    <w:p w:rsidR="00E27C7F" w:rsidRDefault="00536909">
      <w:pPr>
        <w:pStyle w:val="3"/>
        <w:keepNext w:val="0"/>
        <w:keepLines w:val="0"/>
        <w:numPr>
          <w:ilvl w:val="0"/>
          <w:numId w:val="4"/>
        </w:numPr>
        <w:spacing w:before="0" w:after="0" w:line="360" w:lineRule="auto"/>
        <w:rPr>
          <w:rFonts w:ascii="仿宋" w:eastAsia="仿宋" w:hAnsi="仿宋"/>
          <w:b w:val="0"/>
          <w:sz w:val="24"/>
          <w:szCs w:val="24"/>
        </w:rPr>
      </w:pPr>
      <w:r>
        <w:rPr>
          <w:rFonts w:ascii="仿宋" w:eastAsia="仿宋" w:hAnsi="仿宋" w:hint="eastAsia"/>
          <w:b w:val="0"/>
          <w:sz w:val="24"/>
          <w:szCs w:val="24"/>
        </w:rPr>
        <w:t>工期、质量要求、检验标准、工程款支付方式等详见合同条款。</w:t>
      </w:r>
    </w:p>
    <w:p w:rsidR="00E27C7F" w:rsidRDefault="00536909">
      <w:pPr>
        <w:pStyle w:val="3"/>
        <w:keepNext w:val="0"/>
        <w:keepLines w:val="0"/>
        <w:numPr>
          <w:ilvl w:val="0"/>
          <w:numId w:val="4"/>
        </w:numPr>
        <w:spacing w:before="0" w:after="0" w:line="360" w:lineRule="auto"/>
        <w:rPr>
          <w:rFonts w:ascii="仿宋" w:eastAsia="仿宋" w:hAnsi="仿宋"/>
          <w:b w:val="0"/>
          <w:sz w:val="24"/>
          <w:szCs w:val="24"/>
        </w:rPr>
      </w:pPr>
      <w:r>
        <w:rPr>
          <w:rFonts w:ascii="仿宋" w:eastAsia="仿宋" w:hAnsi="仿宋" w:hint="eastAsia"/>
          <w:b w:val="0"/>
          <w:sz w:val="24"/>
          <w:szCs w:val="24"/>
        </w:rPr>
        <w:t>工程报价优惠应注明优惠内容及优惠来源；</w:t>
      </w:r>
      <w:proofErr w:type="gramStart"/>
      <w:r>
        <w:rPr>
          <w:rFonts w:ascii="仿宋" w:eastAsia="仿宋" w:hAnsi="仿宋" w:hint="eastAsia"/>
          <w:b w:val="0"/>
          <w:sz w:val="24"/>
          <w:szCs w:val="24"/>
        </w:rPr>
        <w:t>且优惠</w:t>
      </w:r>
      <w:proofErr w:type="gramEnd"/>
      <w:r>
        <w:rPr>
          <w:rFonts w:ascii="仿宋" w:eastAsia="仿宋" w:hAnsi="仿宋" w:hint="eastAsia"/>
          <w:b w:val="0"/>
          <w:sz w:val="24"/>
          <w:szCs w:val="24"/>
        </w:rPr>
        <w:t>不得涉及工程量、工程项目及甲方暂定的价格、</w:t>
      </w:r>
      <w:proofErr w:type="gramStart"/>
      <w:r>
        <w:rPr>
          <w:rFonts w:ascii="仿宋" w:eastAsia="仿宋" w:hAnsi="仿宋" w:hint="eastAsia"/>
          <w:b w:val="0"/>
          <w:sz w:val="24"/>
          <w:szCs w:val="24"/>
        </w:rPr>
        <w:t>规</w:t>
      </w:r>
      <w:proofErr w:type="gramEnd"/>
      <w:r>
        <w:rPr>
          <w:rFonts w:ascii="仿宋" w:eastAsia="仿宋" w:hAnsi="仿宋" w:hint="eastAsia"/>
          <w:b w:val="0"/>
          <w:sz w:val="24"/>
          <w:szCs w:val="24"/>
        </w:rPr>
        <w:t>费、税金。</w:t>
      </w:r>
    </w:p>
    <w:p w:rsidR="00E27C7F" w:rsidRDefault="00536909">
      <w:pPr>
        <w:pStyle w:val="3"/>
        <w:keepNext w:val="0"/>
        <w:keepLines w:val="0"/>
        <w:numPr>
          <w:ilvl w:val="0"/>
          <w:numId w:val="4"/>
        </w:numPr>
        <w:spacing w:before="0" w:after="0" w:line="360" w:lineRule="auto"/>
        <w:rPr>
          <w:rFonts w:ascii="仿宋" w:eastAsia="仿宋" w:hAnsi="仿宋" w:cs="仿宋"/>
          <w:b w:val="0"/>
          <w:sz w:val="24"/>
          <w:szCs w:val="24"/>
        </w:rPr>
      </w:pPr>
      <w:r>
        <w:rPr>
          <w:rFonts w:ascii="仿宋" w:eastAsia="仿宋" w:hAnsi="仿宋" w:hint="eastAsia"/>
          <w:b w:val="0"/>
          <w:sz w:val="24"/>
          <w:szCs w:val="24"/>
        </w:rPr>
        <w:t>本招标工程不接受恶意不平衡报价，不保证最低价中标。</w:t>
      </w:r>
    </w:p>
    <w:p w:rsidR="00E27C7F" w:rsidRDefault="00536909">
      <w:pPr>
        <w:pStyle w:val="3"/>
        <w:keepNext w:val="0"/>
        <w:keepLines w:val="0"/>
        <w:numPr>
          <w:ilvl w:val="0"/>
          <w:numId w:val="4"/>
        </w:numPr>
        <w:spacing w:before="0" w:after="0" w:line="360" w:lineRule="auto"/>
        <w:rPr>
          <w:rFonts w:ascii="仿宋" w:eastAsia="仿宋" w:hAnsi="仿宋" w:cs="仿宋"/>
          <w:b w:val="0"/>
          <w:sz w:val="24"/>
          <w:szCs w:val="24"/>
        </w:rPr>
      </w:pPr>
      <w:r>
        <w:rPr>
          <w:rFonts w:ascii="仿宋" w:eastAsia="仿宋" w:hAnsi="仿宋" w:hint="eastAsia"/>
          <w:b w:val="0"/>
          <w:sz w:val="24"/>
          <w:szCs w:val="24"/>
        </w:rPr>
        <w:lastRenderedPageBreak/>
        <w:t>本工程开标后下发的政策性调整文件一律不予执行。</w:t>
      </w:r>
    </w:p>
    <w:p w:rsidR="00E27C7F" w:rsidRDefault="00536909">
      <w:pPr>
        <w:numPr>
          <w:ilvl w:val="0"/>
          <w:numId w:val="1"/>
        </w:numPr>
        <w:rPr>
          <w:rFonts w:eastAsia="仿宋"/>
          <w:bCs/>
          <w:sz w:val="24"/>
        </w:rPr>
      </w:pPr>
      <w:r>
        <w:rPr>
          <w:rFonts w:ascii="仿宋" w:eastAsia="仿宋" w:hAnsi="仿宋" w:hint="eastAsia"/>
          <w:bCs/>
          <w:sz w:val="24"/>
        </w:rPr>
        <w:t>本项目</w:t>
      </w:r>
      <w:r>
        <w:rPr>
          <w:rFonts w:ascii="仿宋" w:eastAsia="仿宋" w:hAnsi="仿宋" w:hint="eastAsia"/>
          <w:bCs/>
          <w:sz w:val="24"/>
        </w:rPr>
        <w:t>监理机构、设施及监理人员要求：</w:t>
      </w:r>
    </w:p>
    <w:p w:rsidR="00E27C7F" w:rsidRDefault="00536909">
      <w:pPr>
        <w:numPr>
          <w:ilvl w:val="0"/>
          <w:numId w:val="5"/>
        </w:numPr>
        <w:rPr>
          <w:rFonts w:eastAsia="仿宋"/>
          <w:bCs/>
          <w:sz w:val="24"/>
        </w:rPr>
      </w:pPr>
      <w:r>
        <w:rPr>
          <w:rFonts w:eastAsia="仿宋" w:hint="eastAsia"/>
          <w:bCs/>
          <w:sz w:val="24"/>
        </w:rPr>
        <w:t>人员要求：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8"/>
        <w:gridCol w:w="720"/>
        <w:gridCol w:w="4140"/>
        <w:gridCol w:w="2520"/>
      </w:tblGrid>
      <w:tr w:rsidR="00E27C7F">
        <w:trPr>
          <w:jc w:val="center"/>
        </w:trPr>
        <w:tc>
          <w:tcPr>
            <w:tcW w:w="1728" w:type="dxa"/>
          </w:tcPr>
          <w:p w:rsidR="00E27C7F" w:rsidRDefault="00536909">
            <w:pPr>
              <w:spacing w:line="460" w:lineRule="exact"/>
              <w:jc w:val="center"/>
              <w:rPr>
                <w:rFonts w:ascii="仿宋" w:eastAsia="仿宋" w:hAnsi="仿宋"/>
                <w:sz w:val="24"/>
              </w:rPr>
            </w:pPr>
            <w:r>
              <w:rPr>
                <w:rFonts w:ascii="仿宋" w:eastAsia="仿宋" w:hAnsi="仿宋" w:hint="eastAsia"/>
                <w:sz w:val="24"/>
              </w:rPr>
              <w:t>岗位</w:t>
            </w:r>
          </w:p>
        </w:tc>
        <w:tc>
          <w:tcPr>
            <w:tcW w:w="720" w:type="dxa"/>
          </w:tcPr>
          <w:p w:rsidR="00E27C7F" w:rsidRDefault="00536909">
            <w:pPr>
              <w:spacing w:line="460" w:lineRule="exact"/>
              <w:jc w:val="center"/>
              <w:rPr>
                <w:rFonts w:ascii="仿宋" w:eastAsia="仿宋" w:hAnsi="仿宋"/>
                <w:sz w:val="24"/>
              </w:rPr>
            </w:pPr>
            <w:r>
              <w:rPr>
                <w:rFonts w:ascii="仿宋" w:eastAsia="仿宋" w:hAnsi="仿宋" w:hint="eastAsia"/>
                <w:sz w:val="24"/>
              </w:rPr>
              <w:t>人数</w:t>
            </w:r>
          </w:p>
        </w:tc>
        <w:tc>
          <w:tcPr>
            <w:tcW w:w="4140" w:type="dxa"/>
          </w:tcPr>
          <w:p w:rsidR="00E27C7F" w:rsidRDefault="00536909">
            <w:pPr>
              <w:spacing w:line="460" w:lineRule="exact"/>
              <w:jc w:val="center"/>
              <w:rPr>
                <w:rFonts w:ascii="仿宋" w:eastAsia="仿宋" w:hAnsi="仿宋"/>
                <w:sz w:val="24"/>
              </w:rPr>
            </w:pPr>
            <w:r>
              <w:rPr>
                <w:rFonts w:ascii="仿宋" w:eastAsia="仿宋" w:hAnsi="仿宋" w:hint="eastAsia"/>
                <w:sz w:val="24"/>
              </w:rPr>
              <w:t>资格要求</w:t>
            </w:r>
          </w:p>
        </w:tc>
        <w:tc>
          <w:tcPr>
            <w:tcW w:w="2520" w:type="dxa"/>
          </w:tcPr>
          <w:p w:rsidR="00E27C7F" w:rsidRDefault="00536909">
            <w:pPr>
              <w:spacing w:line="460" w:lineRule="exact"/>
              <w:jc w:val="center"/>
              <w:rPr>
                <w:rFonts w:ascii="仿宋" w:eastAsia="仿宋" w:hAnsi="仿宋"/>
                <w:sz w:val="24"/>
              </w:rPr>
            </w:pPr>
            <w:r>
              <w:rPr>
                <w:rFonts w:ascii="仿宋" w:eastAsia="仿宋" w:hAnsi="仿宋" w:hint="eastAsia"/>
                <w:sz w:val="24"/>
              </w:rPr>
              <w:t>其他</w:t>
            </w:r>
          </w:p>
        </w:tc>
      </w:tr>
      <w:tr w:rsidR="00E27C7F">
        <w:trPr>
          <w:jc w:val="center"/>
        </w:trPr>
        <w:tc>
          <w:tcPr>
            <w:tcW w:w="1728" w:type="dxa"/>
          </w:tcPr>
          <w:p w:rsidR="00E27C7F" w:rsidRDefault="00536909">
            <w:pPr>
              <w:spacing w:line="460" w:lineRule="exact"/>
              <w:jc w:val="center"/>
              <w:rPr>
                <w:rFonts w:ascii="仿宋" w:eastAsia="仿宋" w:hAnsi="仿宋"/>
                <w:sz w:val="24"/>
              </w:rPr>
            </w:pPr>
            <w:r>
              <w:rPr>
                <w:rFonts w:ascii="仿宋" w:eastAsia="仿宋" w:hAnsi="仿宋" w:hint="eastAsia"/>
                <w:sz w:val="24"/>
              </w:rPr>
              <w:t>项目总监</w:t>
            </w:r>
          </w:p>
        </w:tc>
        <w:tc>
          <w:tcPr>
            <w:tcW w:w="720" w:type="dxa"/>
          </w:tcPr>
          <w:p w:rsidR="00E27C7F" w:rsidRDefault="001B4FA4">
            <w:pPr>
              <w:spacing w:line="460" w:lineRule="exact"/>
              <w:jc w:val="center"/>
              <w:rPr>
                <w:rFonts w:ascii="仿宋" w:eastAsia="仿宋" w:hAnsi="仿宋"/>
                <w:sz w:val="24"/>
              </w:rPr>
            </w:pPr>
            <w:r>
              <w:rPr>
                <w:rFonts w:ascii="仿宋" w:eastAsia="仿宋" w:hAnsi="仿宋" w:hint="eastAsia"/>
                <w:sz w:val="24"/>
              </w:rPr>
              <w:t>1</w:t>
            </w:r>
          </w:p>
        </w:tc>
        <w:tc>
          <w:tcPr>
            <w:tcW w:w="4140" w:type="dxa"/>
          </w:tcPr>
          <w:p w:rsidR="00E27C7F" w:rsidRDefault="00536909">
            <w:pPr>
              <w:spacing w:line="460" w:lineRule="exact"/>
              <w:jc w:val="center"/>
              <w:rPr>
                <w:rFonts w:ascii="仿宋" w:eastAsia="仿宋" w:hAnsi="仿宋"/>
                <w:sz w:val="24"/>
              </w:rPr>
            </w:pPr>
            <w:r>
              <w:rPr>
                <w:rFonts w:ascii="仿宋" w:eastAsia="仿宋" w:hAnsi="仿宋" w:hint="eastAsia"/>
                <w:sz w:val="24"/>
              </w:rPr>
              <w:t>全国注册监理师，中、高级证书。</w:t>
            </w:r>
          </w:p>
        </w:tc>
        <w:tc>
          <w:tcPr>
            <w:tcW w:w="2520" w:type="dxa"/>
          </w:tcPr>
          <w:p w:rsidR="00E27C7F" w:rsidRDefault="00536909">
            <w:pPr>
              <w:spacing w:line="460" w:lineRule="exact"/>
              <w:jc w:val="center"/>
              <w:rPr>
                <w:rFonts w:ascii="仿宋" w:eastAsia="仿宋" w:hAnsi="仿宋"/>
                <w:sz w:val="24"/>
              </w:rPr>
            </w:pPr>
            <w:r>
              <w:rPr>
                <w:rFonts w:ascii="仿宋" w:eastAsia="仿宋" w:hAnsi="仿宋" w:hint="eastAsia"/>
                <w:sz w:val="24"/>
              </w:rPr>
              <w:t>必须驻现场</w:t>
            </w:r>
          </w:p>
        </w:tc>
      </w:tr>
      <w:tr w:rsidR="00E27C7F">
        <w:trPr>
          <w:jc w:val="center"/>
        </w:trPr>
        <w:tc>
          <w:tcPr>
            <w:tcW w:w="1728"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总监代表</w:t>
            </w:r>
          </w:p>
        </w:tc>
        <w:tc>
          <w:tcPr>
            <w:tcW w:w="720" w:type="dxa"/>
          </w:tcPr>
          <w:p w:rsidR="00E27C7F" w:rsidRPr="001B4FA4" w:rsidRDefault="001B4FA4">
            <w:pPr>
              <w:spacing w:line="460" w:lineRule="exact"/>
              <w:jc w:val="center"/>
              <w:rPr>
                <w:rFonts w:ascii="仿宋" w:eastAsia="仿宋" w:hAnsi="仿宋"/>
                <w:color w:val="FF0000"/>
                <w:sz w:val="24"/>
              </w:rPr>
            </w:pPr>
            <w:r>
              <w:rPr>
                <w:rFonts w:ascii="仿宋" w:eastAsia="仿宋" w:hAnsi="仿宋" w:hint="eastAsia"/>
                <w:color w:val="FF0000"/>
                <w:sz w:val="24"/>
              </w:rPr>
              <w:t>1</w:t>
            </w:r>
          </w:p>
        </w:tc>
        <w:tc>
          <w:tcPr>
            <w:tcW w:w="4140"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持证上岗，中级岗位证书</w:t>
            </w:r>
          </w:p>
        </w:tc>
        <w:tc>
          <w:tcPr>
            <w:tcW w:w="2520" w:type="dxa"/>
          </w:tcPr>
          <w:p w:rsidR="00E27C7F" w:rsidRPr="001B4FA4" w:rsidRDefault="00536909" w:rsidP="001B4FA4">
            <w:pPr>
              <w:spacing w:line="460" w:lineRule="exact"/>
              <w:ind w:leftChars="-16" w:left="211" w:hangingChars="102" w:hanging="245"/>
              <w:jc w:val="center"/>
              <w:rPr>
                <w:rFonts w:ascii="仿宋" w:eastAsia="仿宋" w:hAnsi="仿宋"/>
                <w:color w:val="FF0000"/>
                <w:sz w:val="24"/>
              </w:rPr>
            </w:pPr>
            <w:r w:rsidRPr="001B4FA4">
              <w:rPr>
                <w:rFonts w:ascii="仿宋" w:eastAsia="仿宋" w:hAnsi="仿宋" w:hint="eastAsia"/>
                <w:color w:val="FF0000"/>
                <w:sz w:val="24"/>
              </w:rPr>
              <w:t>必须驻现场</w:t>
            </w:r>
          </w:p>
        </w:tc>
      </w:tr>
      <w:tr w:rsidR="00E27C7F">
        <w:trPr>
          <w:jc w:val="center"/>
        </w:trPr>
        <w:tc>
          <w:tcPr>
            <w:tcW w:w="1728"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土建工程师</w:t>
            </w:r>
          </w:p>
        </w:tc>
        <w:tc>
          <w:tcPr>
            <w:tcW w:w="720" w:type="dxa"/>
          </w:tcPr>
          <w:p w:rsidR="00E27C7F" w:rsidRPr="001B4FA4" w:rsidRDefault="001B4FA4">
            <w:pPr>
              <w:spacing w:line="460" w:lineRule="exact"/>
              <w:jc w:val="center"/>
              <w:rPr>
                <w:rFonts w:ascii="仿宋" w:eastAsia="仿宋" w:hAnsi="仿宋"/>
                <w:color w:val="FF0000"/>
                <w:sz w:val="24"/>
              </w:rPr>
            </w:pPr>
            <w:r>
              <w:rPr>
                <w:rFonts w:ascii="仿宋" w:eastAsia="仿宋" w:hAnsi="仿宋" w:hint="eastAsia"/>
                <w:color w:val="FF0000"/>
                <w:sz w:val="24"/>
              </w:rPr>
              <w:t>1</w:t>
            </w:r>
          </w:p>
        </w:tc>
        <w:tc>
          <w:tcPr>
            <w:tcW w:w="4140"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持证上岗，中级岗位证书</w:t>
            </w:r>
          </w:p>
        </w:tc>
        <w:tc>
          <w:tcPr>
            <w:tcW w:w="2520" w:type="dxa"/>
          </w:tcPr>
          <w:p w:rsidR="00E27C7F" w:rsidRPr="001B4FA4" w:rsidRDefault="00536909" w:rsidP="001B4FA4">
            <w:pPr>
              <w:spacing w:line="460" w:lineRule="exact"/>
              <w:ind w:leftChars="-16" w:left="211" w:hangingChars="102" w:hanging="245"/>
              <w:jc w:val="center"/>
              <w:rPr>
                <w:rFonts w:ascii="仿宋" w:eastAsia="仿宋" w:hAnsi="仿宋"/>
                <w:color w:val="FF0000"/>
                <w:sz w:val="24"/>
              </w:rPr>
            </w:pPr>
            <w:r w:rsidRPr="001B4FA4">
              <w:rPr>
                <w:rFonts w:ascii="仿宋" w:eastAsia="仿宋" w:hAnsi="仿宋" w:hint="eastAsia"/>
                <w:color w:val="FF0000"/>
                <w:sz w:val="24"/>
              </w:rPr>
              <w:t>根据工程需要增加</w:t>
            </w:r>
          </w:p>
        </w:tc>
      </w:tr>
      <w:tr w:rsidR="00E27C7F">
        <w:trPr>
          <w:jc w:val="center"/>
        </w:trPr>
        <w:tc>
          <w:tcPr>
            <w:tcW w:w="1728"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安装工程师</w:t>
            </w:r>
          </w:p>
        </w:tc>
        <w:tc>
          <w:tcPr>
            <w:tcW w:w="720" w:type="dxa"/>
          </w:tcPr>
          <w:p w:rsidR="00E27C7F" w:rsidRPr="001B4FA4" w:rsidRDefault="001B4FA4">
            <w:pPr>
              <w:spacing w:line="460" w:lineRule="exact"/>
              <w:jc w:val="center"/>
              <w:rPr>
                <w:rFonts w:ascii="仿宋" w:eastAsia="仿宋" w:hAnsi="仿宋"/>
                <w:color w:val="FF0000"/>
                <w:sz w:val="24"/>
              </w:rPr>
            </w:pPr>
            <w:r>
              <w:rPr>
                <w:rFonts w:ascii="仿宋" w:eastAsia="仿宋" w:hAnsi="仿宋" w:hint="eastAsia"/>
                <w:color w:val="FF0000"/>
                <w:sz w:val="24"/>
              </w:rPr>
              <w:t>1</w:t>
            </w:r>
          </w:p>
        </w:tc>
        <w:tc>
          <w:tcPr>
            <w:tcW w:w="4140"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持证上岗，中级岗位证书</w:t>
            </w:r>
          </w:p>
        </w:tc>
        <w:tc>
          <w:tcPr>
            <w:tcW w:w="2520"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根据工程需要增加</w:t>
            </w:r>
          </w:p>
        </w:tc>
      </w:tr>
      <w:tr w:rsidR="00E27C7F">
        <w:trPr>
          <w:jc w:val="center"/>
        </w:trPr>
        <w:tc>
          <w:tcPr>
            <w:tcW w:w="1728"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装饰工程师</w:t>
            </w:r>
          </w:p>
        </w:tc>
        <w:tc>
          <w:tcPr>
            <w:tcW w:w="720" w:type="dxa"/>
          </w:tcPr>
          <w:p w:rsidR="00E27C7F" w:rsidRPr="001B4FA4" w:rsidRDefault="001B4FA4">
            <w:pPr>
              <w:spacing w:line="460" w:lineRule="exact"/>
              <w:jc w:val="center"/>
              <w:rPr>
                <w:rFonts w:ascii="仿宋" w:eastAsia="仿宋" w:hAnsi="仿宋"/>
                <w:color w:val="FF0000"/>
                <w:sz w:val="24"/>
              </w:rPr>
            </w:pPr>
            <w:r>
              <w:rPr>
                <w:rFonts w:ascii="仿宋" w:eastAsia="仿宋" w:hAnsi="仿宋" w:hint="eastAsia"/>
                <w:color w:val="FF0000"/>
                <w:sz w:val="24"/>
              </w:rPr>
              <w:t>1</w:t>
            </w:r>
          </w:p>
        </w:tc>
        <w:tc>
          <w:tcPr>
            <w:tcW w:w="4140"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相关专业，中级证书</w:t>
            </w:r>
          </w:p>
        </w:tc>
        <w:tc>
          <w:tcPr>
            <w:tcW w:w="2520"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依据工程需要进场</w:t>
            </w:r>
          </w:p>
        </w:tc>
      </w:tr>
      <w:tr w:rsidR="00E27C7F">
        <w:trPr>
          <w:jc w:val="center"/>
        </w:trPr>
        <w:tc>
          <w:tcPr>
            <w:tcW w:w="1728"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景观工程师</w:t>
            </w:r>
          </w:p>
        </w:tc>
        <w:tc>
          <w:tcPr>
            <w:tcW w:w="720" w:type="dxa"/>
          </w:tcPr>
          <w:p w:rsidR="00E27C7F" w:rsidRPr="001B4FA4" w:rsidRDefault="001B4FA4">
            <w:pPr>
              <w:spacing w:line="460" w:lineRule="exact"/>
              <w:jc w:val="center"/>
              <w:rPr>
                <w:rFonts w:ascii="仿宋" w:eastAsia="仿宋" w:hAnsi="仿宋"/>
                <w:color w:val="FF0000"/>
                <w:sz w:val="24"/>
              </w:rPr>
            </w:pPr>
            <w:r>
              <w:rPr>
                <w:rFonts w:ascii="仿宋" w:eastAsia="仿宋" w:hAnsi="仿宋" w:hint="eastAsia"/>
                <w:color w:val="FF0000"/>
                <w:sz w:val="24"/>
              </w:rPr>
              <w:t>1</w:t>
            </w:r>
          </w:p>
        </w:tc>
        <w:tc>
          <w:tcPr>
            <w:tcW w:w="4140"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相关专业，中级证书</w:t>
            </w:r>
          </w:p>
        </w:tc>
        <w:tc>
          <w:tcPr>
            <w:tcW w:w="2520"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依据工程需要进场</w:t>
            </w:r>
          </w:p>
        </w:tc>
      </w:tr>
      <w:tr w:rsidR="00E27C7F">
        <w:trPr>
          <w:jc w:val="center"/>
        </w:trPr>
        <w:tc>
          <w:tcPr>
            <w:tcW w:w="1728"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安全工程师</w:t>
            </w:r>
          </w:p>
        </w:tc>
        <w:tc>
          <w:tcPr>
            <w:tcW w:w="720" w:type="dxa"/>
          </w:tcPr>
          <w:p w:rsidR="00E27C7F" w:rsidRPr="001B4FA4" w:rsidRDefault="001B4FA4">
            <w:pPr>
              <w:spacing w:line="460" w:lineRule="exact"/>
              <w:jc w:val="center"/>
              <w:rPr>
                <w:rFonts w:ascii="仿宋" w:eastAsia="仿宋" w:hAnsi="仿宋"/>
                <w:color w:val="FF0000"/>
                <w:sz w:val="24"/>
              </w:rPr>
            </w:pPr>
            <w:r>
              <w:rPr>
                <w:rFonts w:ascii="仿宋" w:eastAsia="仿宋" w:hAnsi="仿宋" w:hint="eastAsia"/>
                <w:color w:val="FF0000"/>
                <w:sz w:val="24"/>
              </w:rPr>
              <w:t>1</w:t>
            </w:r>
          </w:p>
        </w:tc>
        <w:tc>
          <w:tcPr>
            <w:tcW w:w="4140"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持有上岗资格证</w:t>
            </w:r>
          </w:p>
        </w:tc>
        <w:tc>
          <w:tcPr>
            <w:tcW w:w="2520" w:type="dxa"/>
          </w:tcPr>
          <w:p w:rsidR="00E27C7F" w:rsidRPr="001B4FA4" w:rsidRDefault="00E27C7F">
            <w:pPr>
              <w:spacing w:line="460" w:lineRule="exact"/>
              <w:jc w:val="center"/>
              <w:rPr>
                <w:rFonts w:ascii="仿宋" w:eastAsia="仿宋" w:hAnsi="仿宋"/>
                <w:color w:val="FF0000"/>
                <w:sz w:val="24"/>
              </w:rPr>
            </w:pPr>
          </w:p>
        </w:tc>
      </w:tr>
      <w:tr w:rsidR="00E27C7F">
        <w:trPr>
          <w:jc w:val="center"/>
        </w:trPr>
        <w:tc>
          <w:tcPr>
            <w:tcW w:w="1728" w:type="dxa"/>
          </w:tcPr>
          <w:p w:rsidR="00E27C7F" w:rsidRPr="001B4FA4" w:rsidRDefault="00536909">
            <w:pPr>
              <w:spacing w:line="460" w:lineRule="exact"/>
              <w:jc w:val="center"/>
              <w:rPr>
                <w:rFonts w:ascii="仿宋" w:eastAsia="仿宋" w:hAnsi="仿宋"/>
                <w:color w:val="FF0000"/>
                <w:sz w:val="24"/>
              </w:rPr>
            </w:pPr>
            <w:r w:rsidRPr="001B4FA4">
              <w:rPr>
                <w:rFonts w:ascii="仿宋" w:eastAsia="仿宋" w:hAnsi="仿宋" w:hint="eastAsia"/>
                <w:color w:val="FF0000"/>
                <w:sz w:val="24"/>
              </w:rPr>
              <w:t>资料员</w:t>
            </w:r>
          </w:p>
        </w:tc>
        <w:tc>
          <w:tcPr>
            <w:tcW w:w="720" w:type="dxa"/>
          </w:tcPr>
          <w:p w:rsidR="00E27C7F" w:rsidRPr="001B4FA4" w:rsidRDefault="001B4FA4">
            <w:pPr>
              <w:spacing w:line="460" w:lineRule="exact"/>
              <w:jc w:val="center"/>
              <w:rPr>
                <w:rFonts w:ascii="仿宋" w:eastAsia="仿宋" w:hAnsi="仿宋"/>
                <w:color w:val="FF0000"/>
                <w:sz w:val="24"/>
              </w:rPr>
            </w:pPr>
            <w:r>
              <w:rPr>
                <w:rFonts w:ascii="仿宋" w:eastAsia="仿宋" w:hAnsi="仿宋" w:hint="eastAsia"/>
                <w:color w:val="FF0000"/>
                <w:sz w:val="24"/>
              </w:rPr>
              <w:t>1</w:t>
            </w:r>
          </w:p>
        </w:tc>
        <w:tc>
          <w:tcPr>
            <w:tcW w:w="4140" w:type="dxa"/>
          </w:tcPr>
          <w:p w:rsidR="00E27C7F" w:rsidRPr="001B4FA4" w:rsidRDefault="00E27C7F">
            <w:pPr>
              <w:spacing w:line="460" w:lineRule="exact"/>
              <w:jc w:val="center"/>
              <w:rPr>
                <w:rFonts w:ascii="仿宋" w:eastAsia="仿宋" w:hAnsi="仿宋"/>
                <w:color w:val="FF0000"/>
                <w:sz w:val="24"/>
              </w:rPr>
            </w:pPr>
          </w:p>
        </w:tc>
        <w:tc>
          <w:tcPr>
            <w:tcW w:w="2520" w:type="dxa"/>
          </w:tcPr>
          <w:p w:rsidR="00E27C7F" w:rsidRPr="001B4FA4" w:rsidRDefault="00E27C7F">
            <w:pPr>
              <w:spacing w:line="460" w:lineRule="exact"/>
              <w:jc w:val="center"/>
              <w:rPr>
                <w:rFonts w:ascii="仿宋" w:eastAsia="仿宋" w:hAnsi="仿宋"/>
                <w:color w:val="FF0000"/>
                <w:sz w:val="24"/>
              </w:rPr>
            </w:pPr>
          </w:p>
        </w:tc>
      </w:tr>
    </w:tbl>
    <w:p w:rsidR="00E27C7F" w:rsidRDefault="00536909">
      <w:pPr>
        <w:ind w:firstLineChars="200" w:firstLine="480"/>
        <w:rPr>
          <w:rFonts w:ascii="仿宋" w:eastAsia="仿宋" w:hAnsi="仿宋"/>
          <w:sz w:val="24"/>
        </w:rPr>
      </w:pPr>
      <w:r>
        <w:rPr>
          <w:rFonts w:ascii="仿宋" w:eastAsia="仿宋" w:hAnsi="仿宋" w:hint="eastAsia"/>
          <w:sz w:val="24"/>
        </w:rPr>
        <w:t>注：表中所列人员配备为最低限度要求，中标单位可根据实际工作需要及时投入人员，所有监理人员均须身体健康，有相当工作经验，年龄不得超过</w:t>
      </w:r>
      <w:r>
        <w:rPr>
          <w:rFonts w:ascii="仿宋" w:eastAsia="仿宋" w:hAnsi="仿宋" w:hint="eastAsia"/>
          <w:sz w:val="24"/>
        </w:rPr>
        <w:t>55</w:t>
      </w:r>
      <w:r>
        <w:rPr>
          <w:rFonts w:ascii="仿宋" w:eastAsia="仿宋" w:hAnsi="仿宋" w:hint="eastAsia"/>
          <w:sz w:val="24"/>
        </w:rPr>
        <w:t>周岁。（表中人员需专职驻现场监理）</w:t>
      </w:r>
    </w:p>
    <w:p w:rsidR="00E27C7F" w:rsidRDefault="00536909">
      <w:pPr>
        <w:pStyle w:val="3"/>
        <w:keepNext w:val="0"/>
        <w:keepLines w:val="0"/>
        <w:numPr>
          <w:ilvl w:val="0"/>
          <w:numId w:val="5"/>
        </w:numPr>
        <w:spacing w:before="0" w:after="0" w:line="360" w:lineRule="auto"/>
        <w:rPr>
          <w:rFonts w:ascii="仿宋" w:eastAsia="仿宋" w:hAnsi="仿宋" w:cs="宋体"/>
          <w:b w:val="0"/>
          <w:bCs w:val="0"/>
          <w:sz w:val="24"/>
          <w:szCs w:val="24"/>
        </w:rPr>
      </w:pPr>
      <w:r>
        <w:rPr>
          <w:rFonts w:ascii="仿宋" w:eastAsia="仿宋" w:hAnsi="仿宋" w:cs="宋体" w:hint="eastAsia"/>
          <w:b w:val="0"/>
          <w:bCs w:val="0"/>
          <w:sz w:val="24"/>
          <w:szCs w:val="24"/>
        </w:rPr>
        <w:t>本</w:t>
      </w:r>
      <w:r>
        <w:rPr>
          <w:rFonts w:ascii="仿宋" w:eastAsia="仿宋" w:hAnsi="仿宋" w:cs="宋体" w:hint="eastAsia"/>
          <w:b w:val="0"/>
          <w:bCs w:val="0"/>
          <w:sz w:val="24"/>
          <w:szCs w:val="24"/>
        </w:rPr>
        <w:t>项目监理部所有人员，原则上未经招标人同意，不得更换、缺岗；</w:t>
      </w:r>
    </w:p>
    <w:p w:rsidR="00E27C7F" w:rsidRDefault="00536909">
      <w:pPr>
        <w:pStyle w:val="3"/>
        <w:keepNext w:val="0"/>
        <w:keepLines w:val="0"/>
        <w:numPr>
          <w:ilvl w:val="0"/>
          <w:numId w:val="5"/>
        </w:numPr>
        <w:spacing w:before="0" w:after="0" w:line="360" w:lineRule="auto"/>
        <w:rPr>
          <w:rFonts w:ascii="仿宋" w:eastAsia="仿宋" w:hAnsi="仿宋" w:cs="宋体"/>
          <w:b w:val="0"/>
          <w:bCs w:val="0"/>
          <w:sz w:val="24"/>
          <w:szCs w:val="24"/>
        </w:rPr>
      </w:pPr>
      <w:r>
        <w:rPr>
          <w:rFonts w:ascii="仿宋" w:eastAsia="仿宋" w:hAnsi="仿宋" w:cs="宋体" w:hint="eastAsia"/>
          <w:b w:val="0"/>
          <w:bCs w:val="0"/>
          <w:sz w:val="24"/>
          <w:szCs w:val="24"/>
        </w:rPr>
        <w:t>本</w:t>
      </w:r>
      <w:r>
        <w:rPr>
          <w:rFonts w:ascii="仿宋" w:eastAsia="仿宋" w:hAnsi="仿宋" w:cs="宋体" w:hint="eastAsia"/>
          <w:b w:val="0"/>
          <w:bCs w:val="0"/>
          <w:sz w:val="24"/>
          <w:szCs w:val="24"/>
        </w:rPr>
        <w:t>项目监理部所有人员应品行良好，为人正派，身体健康，与其他单位应有良好的合作精神；</w:t>
      </w:r>
    </w:p>
    <w:p w:rsidR="00E27C7F" w:rsidRDefault="00536909">
      <w:pPr>
        <w:numPr>
          <w:ilvl w:val="0"/>
          <w:numId w:val="5"/>
        </w:numPr>
        <w:rPr>
          <w:rFonts w:ascii="仿宋" w:eastAsia="仿宋" w:hAnsi="仿宋"/>
          <w:sz w:val="24"/>
        </w:rPr>
      </w:pPr>
      <w:r>
        <w:rPr>
          <w:rFonts w:ascii="仿宋" w:eastAsia="仿宋" w:hAnsi="仿宋" w:cs="宋体" w:hint="eastAsia"/>
          <w:sz w:val="24"/>
        </w:rPr>
        <w:t>在</w:t>
      </w:r>
      <w:r>
        <w:rPr>
          <w:rFonts w:ascii="仿宋" w:eastAsia="仿宋" w:hAnsi="仿宋" w:cs="宋体" w:hint="eastAsia"/>
          <w:sz w:val="24"/>
        </w:rPr>
        <w:t>项目执行</w:t>
      </w:r>
      <w:r>
        <w:rPr>
          <w:rFonts w:ascii="仿宋" w:eastAsia="仿宋" w:hAnsi="仿宋" w:cs="宋体" w:hint="eastAsia"/>
          <w:sz w:val="24"/>
        </w:rPr>
        <w:t>过程中，招标人若发现部分监理人员不合适，要求投标人更换相关监理人员时，投标人应在</w:t>
      </w:r>
      <w:r>
        <w:rPr>
          <w:rFonts w:ascii="仿宋" w:eastAsia="仿宋" w:hAnsi="仿宋" w:cs="宋体" w:hint="eastAsia"/>
          <w:sz w:val="24"/>
        </w:rPr>
        <w:t>1</w:t>
      </w:r>
      <w:r>
        <w:rPr>
          <w:rFonts w:ascii="仿宋" w:eastAsia="仿宋" w:hAnsi="仿宋" w:cs="宋体" w:hint="eastAsia"/>
          <w:sz w:val="24"/>
        </w:rPr>
        <w:t>周内予以更换。</w:t>
      </w:r>
    </w:p>
    <w:p w:rsidR="00E27C7F" w:rsidRDefault="00536909">
      <w:pPr>
        <w:numPr>
          <w:ilvl w:val="0"/>
          <w:numId w:val="1"/>
        </w:numPr>
        <w:rPr>
          <w:rFonts w:ascii="仿宋" w:eastAsia="仿宋" w:hAnsi="仿宋"/>
          <w:sz w:val="24"/>
        </w:rPr>
      </w:pPr>
      <w:r>
        <w:rPr>
          <w:rFonts w:ascii="仿宋" w:eastAsia="仿宋" w:hAnsi="仿宋" w:hint="eastAsia"/>
          <w:sz w:val="24"/>
        </w:rPr>
        <w:t>付款方式：</w:t>
      </w:r>
    </w:p>
    <w:p w:rsidR="00E27C7F" w:rsidRDefault="00536909">
      <w:pPr>
        <w:ind w:firstLineChars="200" w:firstLine="480"/>
        <w:rPr>
          <w:rFonts w:ascii="仿宋" w:eastAsia="仿宋" w:hAnsi="仿宋" w:cs="仿宋"/>
          <w:sz w:val="24"/>
        </w:rPr>
      </w:pPr>
      <w:r>
        <w:rPr>
          <w:rFonts w:ascii="仿宋" w:eastAsia="仿宋" w:hAnsi="仿宋" w:hint="eastAsia"/>
          <w:sz w:val="24"/>
        </w:rPr>
        <w:t>本项目无预付款，“</w:t>
      </w:r>
      <w:r>
        <w:rPr>
          <w:rFonts w:ascii="仿宋" w:eastAsia="仿宋" w:hAnsi="仿宋" w:cs="仿宋" w:hint="eastAsia"/>
          <w:sz w:val="24"/>
        </w:rPr>
        <w:t>蚌埠市第一人民医院电梯采购、更换安装及井道设施采购项目</w:t>
      </w:r>
      <w:r>
        <w:rPr>
          <w:rFonts w:ascii="仿宋" w:eastAsia="仿宋" w:hAnsi="仿宋" w:cs="仿宋" w:hint="eastAsia"/>
          <w:sz w:val="24"/>
        </w:rPr>
        <w:t>”执行完毕、验收合格、资料齐全并交付招标人、本监理服务项目中标人于</w:t>
      </w:r>
      <w:r>
        <w:rPr>
          <w:rFonts w:ascii="仿宋" w:eastAsia="仿宋" w:hAnsi="仿宋" w:cs="仿宋" w:hint="eastAsia"/>
          <w:sz w:val="24"/>
        </w:rPr>
        <w:t>向招标人交付全部监理资料并经招标人审核合格后，（</w:t>
      </w:r>
      <w:r>
        <w:rPr>
          <w:rFonts w:ascii="仿宋" w:eastAsia="仿宋" w:hAnsi="仿宋" w:cs="仿宋" w:hint="eastAsia"/>
          <w:sz w:val="24"/>
        </w:rPr>
        <w:t>1</w:t>
      </w:r>
      <w:r>
        <w:rPr>
          <w:rFonts w:ascii="仿宋" w:eastAsia="仿宋" w:hAnsi="仿宋" w:cs="仿宋" w:hint="eastAsia"/>
          <w:sz w:val="24"/>
        </w:rPr>
        <w:t>）若</w:t>
      </w:r>
      <w:r>
        <w:rPr>
          <w:rFonts w:ascii="仿宋" w:eastAsia="仿宋" w:hAnsi="仿宋" w:hint="eastAsia"/>
          <w:sz w:val="24"/>
        </w:rPr>
        <w:t>“</w:t>
      </w:r>
      <w:r>
        <w:rPr>
          <w:rFonts w:ascii="仿宋" w:eastAsia="仿宋" w:hAnsi="仿宋" w:cs="仿宋" w:hint="eastAsia"/>
          <w:sz w:val="24"/>
        </w:rPr>
        <w:t>蚌埠市第一人民医院电梯采购、更换安装及井道设施采购项目</w:t>
      </w:r>
      <w:r>
        <w:rPr>
          <w:rFonts w:ascii="仿宋" w:eastAsia="仿宋" w:hAnsi="仿宋" w:cs="仿宋" w:hint="eastAsia"/>
          <w:sz w:val="24"/>
        </w:rPr>
        <w:t>”无变更，则由本监理服务项目中标人依据中标价格向招标人全额开具正规发票，招标人收到发票后</w:t>
      </w:r>
      <w:r>
        <w:rPr>
          <w:rFonts w:ascii="仿宋" w:eastAsia="仿宋" w:hAnsi="仿宋" w:cs="仿宋" w:hint="eastAsia"/>
          <w:sz w:val="24"/>
        </w:rPr>
        <w:t>15</w:t>
      </w:r>
      <w:r>
        <w:rPr>
          <w:rFonts w:ascii="仿宋" w:eastAsia="仿宋" w:hAnsi="仿宋" w:cs="仿宋" w:hint="eastAsia"/>
          <w:sz w:val="24"/>
        </w:rPr>
        <w:t>日内完成全部款项支付。（</w:t>
      </w:r>
      <w:r>
        <w:rPr>
          <w:rFonts w:ascii="仿宋" w:eastAsia="仿宋" w:hAnsi="仿宋" w:cs="仿宋" w:hint="eastAsia"/>
          <w:sz w:val="24"/>
        </w:rPr>
        <w:t>2</w:t>
      </w:r>
      <w:r>
        <w:rPr>
          <w:rFonts w:ascii="仿宋" w:eastAsia="仿宋" w:hAnsi="仿宋" w:cs="仿宋" w:hint="eastAsia"/>
          <w:sz w:val="24"/>
        </w:rPr>
        <w:t>）若</w:t>
      </w:r>
      <w:r>
        <w:rPr>
          <w:rFonts w:ascii="仿宋" w:eastAsia="仿宋" w:hAnsi="仿宋" w:hint="eastAsia"/>
          <w:sz w:val="24"/>
        </w:rPr>
        <w:t>“</w:t>
      </w:r>
      <w:r>
        <w:rPr>
          <w:rFonts w:ascii="仿宋" w:eastAsia="仿宋" w:hAnsi="仿宋" w:cs="仿宋" w:hint="eastAsia"/>
          <w:sz w:val="24"/>
        </w:rPr>
        <w:t>蚌埠市第一人民医院电梯采购、更换安装及井道设施采购项目</w:t>
      </w:r>
      <w:r>
        <w:rPr>
          <w:rFonts w:ascii="仿宋" w:eastAsia="仿宋" w:hAnsi="仿宋" w:cs="仿宋" w:hint="eastAsia"/>
          <w:sz w:val="24"/>
        </w:rPr>
        <w:t>”有变更，则由本监理服务项目中标人依据中标价格的</w:t>
      </w:r>
      <w:r>
        <w:rPr>
          <w:rFonts w:ascii="仿宋" w:eastAsia="仿宋" w:hAnsi="仿宋" w:cs="仿宋" w:hint="eastAsia"/>
          <w:sz w:val="24"/>
        </w:rPr>
        <w:t>80%</w:t>
      </w:r>
      <w:r>
        <w:rPr>
          <w:rFonts w:ascii="仿宋" w:eastAsia="仿宋" w:hAnsi="仿宋" w:cs="仿宋" w:hint="eastAsia"/>
          <w:sz w:val="24"/>
        </w:rPr>
        <w:t>向招标人开具正规发票，招标人收到发票后</w:t>
      </w:r>
      <w:r>
        <w:rPr>
          <w:rFonts w:ascii="仿宋" w:eastAsia="仿宋" w:hAnsi="仿宋" w:cs="仿宋" w:hint="eastAsia"/>
          <w:sz w:val="24"/>
        </w:rPr>
        <w:t>15</w:t>
      </w:r>
      <w:r>
        <w:rPr>
          <w:rFonts w:ascii="仿宋" w:eastAsia="仿宋" w:hAnsi="仿宋" w:cs="仿宋" w:hint="eastAsia"/>
          <w:sz w:val="24"/>
        </w:rPr>
        <w:t>日内完成款项支付，</w:t>
      </w:r>
      <w:r>
        <w:rPr>
          <w:rFonts w:ascii="仿宋" w:eastAsia="仿宋" w:hAnsi="仿宋" w:hint="eastAsia"/>
          <w:sz w:val="24"/>
        </w:rPr>
        <w:t>“</w:t>
      </w:r>
      <w:r>
        <w:rPr>
          <w:rFonts w:ascii="仿宋" w:eastAsia="仿宋" w:hAnsi="仿宋" w:cs="仿宋" w:hint="eastAsia"/>
          <w:sz w:val="24"/>
        </w:rPr>
        <w:t>蚌埠市第一人民医院电梯采购、更换安装及井道设施采购项目</w:t>
      </w:r>
      <w:r>
        <w:rPr>
          <w:rFonts w:ascii="仿宋" w:eastAsia="仿宋" w:hAnsi="仿宋" w:cs="仿宋" w:hint="eastAsia"/>
          <w:sz w:val="24"/>
        </w:rPr>
        <w:t>”变更内容金额审定后，中标人依据审定金额及中标费率向招标人开至本项目监理服务费用全额的正规发票，招标人收到发票后</w:t>
      </w:r>
      <w:r>
        <w:rPr>
          <w:rFonts w:ascii="仿宋" w:eastAsia="仿宋" w:hAnsi="仿宋" w:cs="仿宋" w:hint="eastAsia"/>
          <w:sz w:val="24"/>
        </w:rPr>
        <w:t>15</w:t>
      </w:r>
      <w:r>
        <w:rPr>
          <w:rFonts w:ascii="仿宋" w:eastAsia="仿宋" w:hAnsi="仿宋" w:cs="仿宋" w:hint="eastAsia"/>
          <w:sz w:val="24"/>
        </w:rPr>
        <w:t>日内完成款项支付。</w:t>
      </w:r>
    </w:p>
    <w:sectPr w:rsidR="00E27C7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AF30B9F"/>
    <w:multiLevelType w:val="singleLevel"/>
    <w:tmpl w:val="BAF30B9F"/>
    <w:lvl w:ilvl="0">
      <w:start w:val="1"/>
      <w:numFmt w:val="chineseCounting"/>
      <w:suff w:val="space"/>
      <w:lvlText w:val="（%1）"/>
      <w:lvlJc w:val="left"/>
      <w:rPr>
        <w:rFonts w:hint="eastAsia"/>
      </w:rPr>
    </w:lvl>
  </w:abstractNum>
  <w:abstractNum w:abstractNumId="1">
    <w:nsid w:val="DF16E26D"/>
    <w:multiLevelType w:val="singleLevel"/>
    <w:tmpl w:val="DF16E26D"/>
    <w:lvl w:ilvl="0">
      <w:start w:val="1"/>
      <w:numFmt w:val="chineseCounting"/>
      <w:suff w:val="space"/>
      <w:lvlText w:val="（%1）"/>
      <w:lvlJc w:val="left"/>
      <w:rPr>
        <w:rFonts w:hint="eastAsia"/>
      </w:rPr>
    </w:lvl>
  </w:abstractNum>
  <w:abstractNum w:abstractNumId="2">
    <w:nsid w:val="E25FD450"/>
    <w:multiLevelType w:val="singleLevel"/>
    <w:tmpl w:val="E25FD450"/>
    <w:lvl w:ilvl="0">
      <w:start w:val="1"/>
      <w:numFmt w:val="chineseCounting"/>
      <w:suff w:val="space"/>
      <w:lvlText w:val="%1、"/>
      <w:lvlJc w:val="left"/>
      <w:rPr>
        <w:rFonts w:hint="eastAsia"/>
      </w:rPr>
    </w:lvl>
  </w:abstractNum>
  <w:abstractNum w:abstractNumId="3">
    <w:nsid w:val="5C6A876A"/>
    <w:multiLevelType w:val="singleLevel"/>
    <w:tmpl w:val="5C6A876A"/>
    <w:lvl w:ilvl="0">
      <w:start w:val="1"/>
      <w:numFmt w:val="chineseCounting"/>
      <w:suff w:val="space"/>
      <w:lvlText w:val="（%1）"/>
      <w:lvlJc w:val="left"/>
      <w:rPr>
        <w:rFonts w:hint="eastAsia"/>
      </w:rPr>
    </w:lvl>
  </w:abstractNum>
  <w:abstractNum w:abstractNumId="4">
    <w:nsid w:val="6D3CC13C"/>
    <w:multiLevelType w:val="singleLevel"/>
    <w:tmpl w:val="6D3CC13C"/>
    <w:lvl w:ilvl="0">
      <w:start w:val="1"/>
      <w:numFmt w:val="chineseCounting"/>
      <w:suff w:val="space"/>
      <w:lvlText w:val="（%1）"/>
      <w:lvlJc w:val="left"/>
      <w:rPr>
        <w:rFonts w:hint="eastAsia"/>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C7F"/>
    <w:rsid w:val="001B4FA4"/>
    <w:rsid w:val="00536909"/>
    <w:rsid w:val="00C06F6B"/>
    <w:rsid w:val="00E27C7F"/>
    <w:rsid w:val="0FC561FF"/>
    <w:rsid w:val="15E411C2"/>
    <w:rsid w:val="74524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C73E11-98E3-4BB5-9E66-5F7A87D1D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1010</TotalTime>
  <Pages>4</Pages>
  <Words>509</Words>
  <Characters>2904</Characters>
  <Application>Microsoft Office Word</Application>
  <DocSecurity>0</DocSecurity>
  <Lines>24</Lines>
  <Paragraphs>6</Paragraphs>
  <ScaleCrop>false</ScaleCrop>
  <Company/>
  <LinksUpToDate>false</LinksUpToDate>
  <CharactersWithSpaces>3407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NTKO</cp:lastModifiedBy>
  <cp:revision>2</cp:revision>
  <dcterms:created xsi:type="dcterms:W3CDTF">2014-10-29T12:08:00Z</dcterms:created>
  <dcterms:modified xsi:type="dcterms:W3CDTF">2021-02-02T02:15:00Z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